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4DF6" w:rsidRPr="00F6578B" w:rsidRDefault="00F6578B" w:rsidP="00F6578B">
      <w:pPr>
        <w:pStyle w:val="Title"/>
        <w:rPr>
          <w:sz w:val="40"/>
        </w:rPr>
      </w:pPr>
      <w:r w:rsidRPr="00F6578B">
        <w:rPr>
          <w:sz w:val="40"/>
        </w:rPr>
        <w:t>bridging impossible gaps–let’s get started</w:t>
      </w:r>
    </w:p>
    <w:p w:rsidR="00F6578B" w:rsidRDefault="00F6578B" w:rsidP="00F6578B">
      <w:pPr>
        <w:shd w:val="clear" w:color="auto" w:fill="FFFFFF"/>
        <w:spacing w:before="15" w:after="105"/>
        <w:textAlignment w:val="top"/>
        <w:rPr>
          <w:rFonts w:ascii="Helvetica" w:eastAsia="Times New Roman" w:hAnsi="Helvetica" w:cs="Helvetica"/>
          <w:sz w:val="21"/>
          <w:szCs w:val="21"/>
        </w:rPr>
      </w:pPr>
      <w:r>
        <w:rPr>
          <w:sz w:val="24"/>
        </w:rPr>
        <w:t>Rabbi Daniel Travis October 27.2106</w:t>
      </w:r>
    </w:p>
    <w:p w:rsidR="00F6578B" w:rsidRPr="00F6578B" w:rsidRDefault="00F6578B" w:rsidP="00F6578B">
      <w:pPr>
        <w:pStyle w:val="Title"/>
        <w:rPr>
          <w:sz w:val="24"/>
          <w:szCs w:val="24"/>
        </w:rPr>
      </w:pPr>
      <w:r w:rsidRPr="00F6578B">
        <w:rPr>
          <w:rFonts w:ascii="Calibri" w:eastAsia="Times New Roman" w:hAnsi="Calibri" w:cs="Calibri"/>
          <w:color w:val="000000"/>
          <w:sz w:val="24"/>
          <w:szCs w:val="24"/>
        </w:rPr>
        <w:t>Chazal teach us (Yoma 9b) that while the first Beis Hamikdash was destroyed because of</w:t>
      </w:r>
      <w:r w:rsidRPr="00F6578B">
        <w:rPr>
          <w:rStyle w:val="Emphasis"/>
          <w:rFonts w:ascii="Helvetica" w:eastAsia="Times New Roman" w:hAnsi="Helvetica" w:cs="Helvetica"/>
          <w:sz w:val="24"/>
          <w:szCs w:val="24"/>
        </w:rPr>
        <w:t xml:space="preserve"> a</w:t>
      </w:r>
      <w:bookmarkStart w:id="0" w:name="_GoBack"/>
      <w:bookmarkEnd w:id="0"/>
      <w:r w:rsidRPr="00F6578B">
        <w:rPr>
          <w:rStyle w:val="Emphasis"/>
          <w:rFonts w:ascii="Helvetica" w:eastAsia="Times New Roman" w:hAnsi="Helvetica" w:cs="Helvetica"/>
          <w:sz w:val="24"/>
          <w:szCs w:val="24"/>
        </w:rPr>
        <w:t>voda zara, giloy arayos, shefichas damim,</w:t>
      </w:r>
      <w:r w:rsidRPr="00F6578B">
        <w:rPr>
          <w:rFonts w:ascii="Calibri" w:eastAsia="Times New Roman" w:hAnsi="Calibri" w:cs="Calibri"/>
          <w:color w:val="000000"/>
          <w:sz w:val="24"/>
          <w:szCs w:val="24"/>
        </w:rPr>
        <w:t xml:space="preserve"> the second Beis Hamikdash was destroyed because of sinas chinam. This teaches us that sinas chinam is equivalent to the three aveiros chamuros (cardinal sins).</w:t>
      </w:r>
      <w:r w:rsidRPr="00F6578B">
        <w:rPr>
          <w:rFonts w:ascii="Helvetica" w:eastAsia="Times New Roman" w:hAnsi="Helvetica" w:cs="Helvetica"/>
          <w:sz w:val="24"/>
          <w:szCs w:val="24"/>
        </w:rPr>
        <w:br/>
      </w:r>
      <w:r w:rsidRPr="00F6578B">
        <w:rPr>
          <w:rFonts w:ascii="Helvetica" w:eastAsia="Times New Roman" w:hAnsi="Helvetica" w:cs="Helvetica"/>
          <w:sz w:val="24"/>
          <w:szCs w:val="24"/>
        </w:rPr>
        <w:br/>
      </w:r>
      <w:r w:rsidRPr="00F6578B">
        <w:rPr>
          <w:rFonts w:ascii="Calibri" w:eastAsia="Times New Roman" w:hAnsi="Calibri" w:cs="Calibri"/>
          <w:color w:val="000000"/>
          <w:sz w:val="24"/>
          <w:szCs w:val="24"/>
        </w:rPr>
        <w:t xml:space="preserve">Sinas chinam is usually translated as unsubstantiated hatred. However many commentators ask, why </w:t>
      </w:r>
      <w:proofErr w:type="gramStart"/>
      <w:r w:rsidRPr="00F6578B">
        <w:rPr>
          <w:rFonts w:ascii="Calibri" w:eastAsia="Times New Roman" w:hAnsi="Calibri" w:cs="Calibri"/>
          <w:color w:val="000000"/>
          <w:sz w:val="24"/>
          <w:szCs w:val="24"/>
        </w:rPr>
        <w:t>is this sina</w:t>
      </w:r>
      <w:proofErr w:type="gramEnd"/>
      <w:r w:rsidRPr="00F6578B">
        <w:rPr>
          <w:rFonts w:ascii="Calibri" w:eastAsia="Times New Roman" w:hAnsi="Calibri" w:cs="Calibri"/>
          <w:color w:val="000000"/>
          <w:sz w:val="24"/>
          <w:szCs w:val="24"/>
        </w:rPr>
        <w:t xml:space="preserve"> called sinas chinam. Almost nobody hates someone else for no reason. Usually we have very good reasons why we get upset with others.</w:t>
      </w:r>
      <w:r w:rsidRPr="00F6578B">
        <w:rPr>
          <w:rFonts w:ascii="Helvetica" w:eastAsia="Times New Roman" w:hAnsi="Helvetica" w:cs="Helvetica"/>
          <w:sz w:val="24"/>
          <w:szCs w:val="24"/>
        </w:rPr>
        <w:br/>
      </w:r>
      <w:r w:rsidRPr="00F6578B">
        <w:rPr>
          <w:rFonts w:ascii="Helvetica" w:eastAsia="Times New Roman" w:hAnsi="Helvetica" w:cs="Helvetica"/>
          <w:sz w:val="24"/>
          <w:szCs w:val="24"/>
        </w:rPr>
        <w:br/>
      </w:r>
      <w:r w:rsidRPr="00F6578B">
        <w:rPr>
          <w:rFonts w:ascii="Calibri" w:eastAsia="Times New Roman" w:hAnsi="Calibri" w:cs="Calibri"/>
          <w:color w:val="000000"/>
          <w:sz w:val="24"/>
          <w:szCs w:val="24"/>
        </w:rPr>
        <w:t>We can suggest another pshat in the word chinam based on the following story: When my wife and I first got married we went to visit my mother in law in Rio de Janeiro, Brazil.</w:t>
      </w:r>
      <w:r w:rsidRPr="00F6578B">
        <w:rPr>
          <w:rFonts w:ascii="Calibri" w:eastAsia="Times New Roman" w:hAnsi="Calibri" w:cs="Calibri"/>
          <w:color w:val="000000"/>
          <w:sz w:val="24"/>
          <w:szCs w:val="24"/>
        </w:rPr>
        <w:br/>
      </w:r>
      <w:r w:rsidRPr="00F6578B">
        <w:rPr>
          <w:rFonts w:ascii="Calibri" w:eastAsia="Times New Roman" w:hAnsi="Calibri" w:cs="Calibri"/>
          <w:color w:val="000000"/>
          <w:sz w:val="24"/>
          <w:szCs w:val="24"/>
        </w:rPr>
        <w:br/>
        <w:t>On the flight home there was a problem with the plane so we were taken to the fanciest hotel in Rio and offered dinner there. My wife and I couldn’t eat so we had the kosher meal from the plane. After the meal, to everyone’s great surprise they found out that the cost was not covered, they all had to pay for their meals!</w:t>
      </w:r>
      <w:r w:rsidRPr="00F6578B">
        <w:rPr>
          <w:rFonts w:ascii="Helvetica" w:eastAsia="Times New Roman" w:hAnsi="Helvetica" w:cs="Helvetica"/>
          <w:sz w:val="24"/>
          <w:szCs w:val="24"/>
        </w:rPr>
        <w:br/>
      </w:r>
      <w:r w:rsidRPr="00F6578B">
        <w:rPr>
          <w:rFonts w:ascii="Helvetica" w:eastAsia="Times New Roman" w:hAnsi="Helvetica" w:cs="Helvetica"/>
          <w:sz w:val="24"/>
          <w:szCs w:val="24"/>
        </w:rPr>
        <w:br/>
      </w:r>
      <w:r w:rsidRPr="00F6578B">
        <w:rPr>
          <w:rFonts w:ascii="Calibri" w:eastAsia="Times New Roman" w:hAnsi="Calibri" w:cs="Calibri"/>
          <w:color w:val="000000"/>
          <w:sz w:val="24"/>
          <w:szCs w:val="24"/>
        </w:rPr>
        <w:t>Sinas chinam seems like it is chinam - for free. If we recognized how expensive it really is, i.e. it is destroying our portion in this world and the next, then we would realize that it is far from chinam. It is the most expensive endeavor that we could possibly involve ourselves with.</w:t>
      </w:r>
      <w:r w:rsidRPr="00F6578B">
        <w:rPr>
          <w:rFonts w:ascii="Helvetica" w:eastAsia="Times New Roman" w:hAnsi="Helvetica" w:cs="Helvetica"/>
          <w:sz w:val="24"/>
          <w:szCs w:val="24"/>
        </w:rPr>
        <w:br/>
      </w:r>
      <w:r w:rsidRPr="00F6578B">
        <w:rPr>
          <w:rFonts w:ascii="Helvetica" w:eastAsia="Times New Roman" w:hAnsi="Helvetica" w:cs="Helvetica"/>
          <w:sz w:val="24"/>
          <w:szCs w:val="24"/>
        </w:rPr>
        <w:br/>
      </w:r>
      <w:r w:rsidRPr="00F6578B">
        <w:rPr>
          <w:rFonts w:ascii="Calibri" w:eastAsia="Times New Roman" w:hAnsi="Calibri" w:cs="Calibri"/>
          <w:color w:val="000000"/>
          <w:sz w:val="24"/>
          <w:szCs w:val="24"/>
        </w:rPr>
        <w:t xml:space="preserve">Rav Yerucham (Daas Torah Bereshis) </w:t>
      </w:r>
      <w:proofErr w:type="gramStart"/>
      <w:r w:rsidRPr="00F6578B">
        <w:rPr>
          <w:rFonts w:ascii="Calibri" w:eastAsia="Times New Roman" w:hAnsi="Calibri" w:cs="Calibri"/>
          <w:color w:val="000000"/>
          <w:sz w:val="24"/>
          <w:szCs w:val="24"/>
        </w:rPr>
        <w:t>adds</w:t>
      </w:r>
      <w:proofErr w:type="gramEnd"/>
      <w:r w:rsidRPr="00F6578B">
        <w:rPr>
          <w:rFonts w:ascii="Calibri" w:eastAsia="Times New Roman" w:hAnsi="Calibri" w:cs="Calibri"/>
          <w:color w:val="000000"/>
          <w:sz w:val="24"/>
          <w:szCs w:val="24"/>
        </w:rPr>
        <w:t xml:space="preserve"> that sinas chinam can be an impetus to transgress these three aveiros and others. At the end of the day – it is very costly.</w:t>
      </w:r>
      <w:r w:rsidRPr="00F6578B">
        <w:rPr>
          <w:rFonts w:ascii="Helvetica" w:eastAsia="Times New Roman" w:hAnsi="Helvetica" w:cs="Helvetica"/>
          <w:sz w:val="24"/>
          <w:szCs w:val="24"/>
        </w:rPr>
        <w:br/>
      </w:r>
      <w:r w:rsidRPr="00F6578B">
        <w:rPr>
          <w:rFonts w:ascii="Helvetica" w:eastAsia="Times New Roman" w:hAnsi="Helvetica" w:cs="Helvetica"/>
          <w:sz w:val="24"/>
          <w:szCs w:val="24"/>
        </w:rPr>
        <w:br/>
      </w:r>
      <w:r w:rsidRPr="00F6578B">
        <w:rPr>
          <w:rFonts w:ascii="Lucida Sans Unicode" w:eastAsia="Times New Roman" w:hAnsi="Lucida Sans Unicode" w:cs="Lucida Sans Unicode"/>
          <w:sz w:val="24"/>
          <w:szCs w:val="24"/>
        </w:rPr>
        <w:t>Erasing Sinas Chinam</w:t>
      </w:r>
      <w:r w:rsidRPr="00F6578B">
        <w:rPr>
          <w:rFonts w:ascii="Helvetica" w:eastAsia="Times New Roman" w:hAnsi="Helvetica" w:cs="Helvetica"/>
          <w:sz w:val="24"/>
          <w:szCs w:val="24"/>
        </w:rPr>
        <w:br/>
      </w:r>
      <w:r w:rsidRPr="00F6578B">
        <w:rPr>
          <w:rFonts w:ascii="Calibri" w:eastAsia="Times New Roman" w:hAnsi="Calibri" w:cs="Calibri"/>
          <w:color w:val="000000"/>
          <w:sz w:val="24"/>
          <w:szCs w:val="24"/>
        </w:rPr>
        <w:t>Last year someone did something to me which I felt was pure sinas chinam. He caused me so much pain and anguish I was sure he would come ask mechilah on erev Yom Kippur – but he didn’t.</w:t>
      </w:r>
      <w:r w:rsidRPr="00F6578B">
        <w:rPr>
          <w:rFonts w:ascii="Helvetica" w:eastAsia="Times New Roman" w:hAnsi="Helvetica" w:cs="Helvetica"/>
          <w:sz w:val="24"/>
          <w:szCs w:val="24"/>
        </w:rPr>
        <w:br/>
      </w:r>
      <w:r w:rsidRPr="00F6578B">
        <w:rPr>
          <w:rFonts w:ascii="Helvetica" w:eastAsia="Times New Roman" w:hAnsi="Helvetica" w:cs="Helvetica"/>
          <w:sz w:val="24"/>
          <w:szCs w:val="24"/>
        </w:rPr>
        <w:br/>
      </w:r>
      <w:r w:rsidRPr="00F6578B">
        <w:rPr>
          <w:rFonts w:ascii="Calibri" w:eastAsia="Times New Roman" w:hAnsi="Calibri" w:cs="Calibri"/>
          <w:color w:val="000000"/>
          <w:sz w:val="24"/>
          <w:szCs w:val="24"/>
        </w:rPr>
        <w:t xml:space="preserve">Chazal teach us (Yoma 86a) that if a person does not ask mechilah you should take steps erev Yom Kippur to try and elicit the mechilah. I tried </w:t>
      </w:r>
      <w:r w:rsidRPr="00F6578B">
        <w:rPr>
          <w:rFonts w:ascii="Calibri" w:eastAsia="Times New Roman" w:hAnsi="Calibri" w:cs="Calibri"/>
          <w:color w:val="000000"/>
          <w:sz w:val="24"/>
          <w:szCs w:val="24"/>
        </w:rPr>
        <w:lastRenderedPageBreak/>
        <w:t>this approach but it only elicited an email with a very generic mechilah, and a response implying that I deserved his treatment. I told him that I did not accept this mechilah but that the Vilna Gaon is of the opinion that Yom Kippur extends for 5 days so we still had time.</w:t>
      </w:r>
      <w:r w:rsidRPr="00F6578B">
        <w:rPr>
          <w:rFonts w:ascii="Helvetica" w:eastAsia="Times New Roman" w:hAnsi="Helvetica" w:cs="Helvetica"/>
          <w:sz w:val="24"/>
          <w:szCs w:val="24"/>
        </w:rPr>
        <w:br/>
      </w:r>
      <w:r w:rsidRPr="00F6578B">
        <w:rPr>
          <w:rFonts w:ascii="Helvetica" w:eastAsia="Times New Roman" w:hAnsi="Helvetica" w:cs="Helvetica"/>
          <w:sz w:val="24"/>
          <w:szCs w:val="24"/>
        </w:rPr>
        <w:br/>
      </w:r>
      <w:r w:rsidRPr="00F6578B">
        <w:rPr>
          <w:rFonts w:ascii="Calibri" w:eastAsia="Times New Roman" w:hAnsi="Calibri" w:cs="Calibri"/>
          <w:color w:val="000000"/>
          <w:sz w:val="24"/>
          <w:szCs w:val="24"/>
        </w:rPr>
        <w:t>Over Yom Kippur I tried to push this incident out of my mind, but at the end of the tefillos during Neilah I was so upset that I couldn’t concentrate on davening. I felt that if I did not receive a yeshua from this feeling now, then I might be stuck with these feelings all year.</w:t>
      </w:r>
      <w:r w:rsidRPr="00F6578B">
        <w:rPr>
          <w:rFonts w:ascii="Calibri" w:eastAsia="Times New Roman" w:hAnsi="Calibri" w:cs="Calibri"/>
          <w:color w:val="000000"/>
          <w:sz w:val="24"/>
          <w:szCs w:val="24"/>
        </w:rPr>
        <w:br/>
      </w:r>
      <w:r w:rsidRPr="00F6578B">
        <w:rPr>
          <w:rFonts w:ascii="Calibri" w:eastAsia="Times New Roman" w:hAnsi="Calibri" w:cs="Calibri"/>
          <w:color w:val="000000"/>
          <w:sz w:val="24"/>
          <w:szCs w:val="24"/>
        </w:rPr>
        <w:br/>
        <w:t>During the last Avinu Malkeinu, in between the tzibor’s slow recitation of each line, I invented my own Avinu Malkeinu, and begged Hashem about 300 times to erase all sinas chinam from our hearts.</w:t>
      </w:r>
      <w:r w:rsidRPr="00F6578B">
        <w:rPr>
          <w:rFonts w:ascii="Helvetica" w:eastAsia="Times New Roman" w:hAnsi="Helvetica" w:cs="Helvetica"/>
          <w:sz w:val="24"/>
          <w:szCs w:val="24"/>
        </w:rPr>
        <w:br/>
      </w:r>
      <w:r w:rsidRPr="00F6578B">
        <w:rPr>
          <w:rFonts w:ascii="Helvetica" w:eastAsia="Times New Roman" w:hAnsi="Helvetica" w:cs="Helvetica"/>
          <w:sz w:val="24"/>
          <w:szCs w:val="24"/>
        </w:rPr>
        <w:br/>
      </w:r>
      <w:r w:rsidRPr="00F6578B">
        <w:rPr>
          <w:rFonts w:ascii="Calibri" w:eastAsia="Times New Roman" w:hAnsi="Calibri" w:cs="Calibri"/>
          <w:color w:val="000000"/>
          <w:sz w:val="24"/>
          <w:szCs w:val="24"/>
        </w:rPr>
        <w:t>After Neilah I felt much better, as if the sina had been erased. I hired a middle man to explain my point to him, and he helped him see why I was so upset. I later asked Rav Sternbuch if this was alright and he said it was fine and also gave a warm beracha to everyone involved with the Aneinu group. During chol hamoed we, Baruch Hashem, reached complete mechilah.</w:t>
      </w:r>
      <w:r w:rsidRPr="00F6578B">
        <w:rPr>
          <w:rFonts w:ascii="Helvetica" w:eastAsia="Times New Roman" w:hAnsi="Helvetica" w:cs="Helvetica"/>
          <w:sz w:val="24"/>
          <w:szCs w:val="24"/>
        </w:rPr>
        <w:br/>
      </w:r>
      <w:r w:rsidRPr="00F6578B">
        <w:rPr>
          <w:rFonts w:ascii="Helvetica" w:eastAsia="Times New Roman" w:hAnsi="Helvetica" w:cs="Helvetica"/>
          <w:sz w:val="24"/>
          <w:szCs w:val="24"/>
        </w:rPr>
        <w:br/>
      </w:r>
      <w:r w:rsidRPr="00F6578B">
        <w:rPr>
          <w:rFonts w:ascii="Lucida Sans Unicode" w:eastAsia="Times New Roman" w:hAnsi="Lucida Sans Unicode" w:cs="Lucida Sans Unicode"/>
          <w:sz w:val="24"/>
          <w:szCs w:val="24"/>
        </w:rPr>
        <w:t>Fighting Battles Off the Ground</w:t>
      </w:r>
      <w:r w:rsidRPr="00F6578B">
        <w:rPr>
          <w:rFonts w:ascii="Helvetica" w:eastAsia="Times New Roman" w:hAnsi="Helvetica" w:cs="Helvetica"/>
          <w:sz w:val="24"/>
          <w:szCs w:val="24"/>
        </w:rPr>
        <w:br/>
      </w:r>
      <w:r w:rsidRPr="00F6578B">
        <w:rPr>
          <w:rFonts w:ascii="Calibri" w:eastAsia="Times New Roman" w:hAnsi="Calibri" w:cs="Calibri"/>
          <w:color w:val="000000"/>
          <w:sz w:val="24"/>
          <w:szCs w:val="24"/>
        </w:rPr>
        <w:t>During this whole story I was so upset that the mere mention of this person made me feel sick. This pain was the most real thing in the entire world. Yet after we achieved mechila, I realized that in truth this sina was chinam, i.e. it had no real existence in the physical world.</w:t>
      </w:r>
      <w:r w:rsidRPr="00F6578B">
        <w:rPr>
          <w:rFonts w:ascii="Helvetica" w:eastAsia="Times New Roman" w:hAnsi="Helvetica" w:cs="Helvetica"/>
          <w:sz w:val="24"/>
          <w:szCs w:val="24"/>
        </w:rPr>
        <w:br/>
      </w:r>
      <w:r w:rsidRPr="00F6578B">
        <w:rPr>
          <w:rFonts w:ascii="Helvetica" w:eastAsia="Times New Roman" w:hAnsi="Helvetica" w:cs="Helvetica"/>
          <w:sz w:val="24"/>
          <w:szCs w:val="24"/>
        </w:rPr>
        <w:br/>
      </w:r>
      <w:r w:rsidRPr="00F6578B">
        <w:rPr>
          <w:rFonts w:ascii="Calibri" w:eastAsia="Times New Roman" w:hAnsi="Calibri" w:cs="Calibri"/>
          <w:color w:val="000000"/>
          <w:sz w:val="24"/>
          <w:szCs w:val="24"/>
        </w:rPr>
        <w:t>If sina has no real existence, then why is it so powerful that it can destroy a person’s life? The answer is that it is an attack on the world of ruach, our spiritual-emotional existence, where we have very little control.</w:t>
      </w:r>
      <w:r w:rsidRPr="00F6578B">
        <w:rPr>
          <w:rFonts w:ascii="Helvetica" w:eastAsia="Times New Roman" w:hAnsi="Helvetica" w:cs="Helvetica"/>
          <w:sz w:val="24"/>
          <w:szCs w:val="24"/>
        </w:rPr>
        <w:br/>
      </w:r>
      <w:r w:rsidRPr="00F6578B">
        <w:rPr>
          <w:rFonts w:ascii="Helvetica" w:eastAsia="Times New Roman" w:hAnsi="Helvetica" w:cs="Helvetica"/>
          <w:sz w:val="24"/>
          <w:szCs w:val="24"/>
        </w:rPr>
        <w:br/>
      </w:r>
      <w:r w:rsidRPr="00F6578B">
        <w:rPr>
          <w:rFonts w:ascii="Calibri" w:eastAsia="Times New Roman" w:hAnsi="Calibri" w:cs="Calibri"/>
          <w:color w:val="000000"/>
          <w:sz w:val="24"/>
          <w:szCs w:val="24"/>
        </w:rPr>
        <w:t>While we have little power in this realm – the yiezter hara has tremendous strength. The yeitzer hara is also a ruach – so he is fighting on his grounds. Therefore before we fight the battle we are already very handicapped.</w:t>
      </w:r>
      <w:r w:rsidRPr="00F6578B">
        <w:rPr>
          <w:rFonts w:ascii="Helvetica" w:eastAsia="Times New Roman" w:hAnsi="Helvetica" w:cs="Helvetica"/>
          <w:sz w:val="24"/>
          <w:szCs w:val="24"/>
        </w:rPr>
        <w:br/>
      </w:r>
      <w:r w:rsidRPr="00F6578B">
        <w:rPr>
          <w:rFonts w:ascii="Helvetica" w:eastAsia="Times New Roman" w:hAnsi="Helvetica" w:cs="Helvetica"/>
          <w:sz w:val="24"/>
          <w:szCs w:val="24"/>
        </w:rPr>
        <w:br/>
      </w:r>
      <w:r w:rsidRPr="00F6578B">
        <w:rPr>
          <w:rFonts w:ascii="Calibri" w:eastAsia="Times New Roman" w:hAnsi="Calibri" w:cs="Calibri"/>
          <w:color w:val="000000"/>
          <w:sz w:val="24"/>
          <w:szCs w:val="24"/>
        </w:rPr>
        <w:t xml:space="preserve">How do we make up for this lack of fairness in the fight? There is only one way – through tefillah. Through tefillah we are given the power to fight the yeizter hara on his grounds. This is what Chazal mean (Kiddushin 30b) that if Hashem did not help us we would be powerless against the yeitzer </w:t>
      </w:r>
      <w:r w:rsidRPr="00F6578B">
        <w:rPr>
          <w:rFonts w:ascii="Calibri" w:eastAsia="Times New Roman" w:hAnsi="Calibri" w:cs="Calibri"/>
          <w:color w:val="000000"/>
          <w:sz w:val="24"/>
          <w:szCs w:val="24"/>
        </w:rPr>
        <w:lastRenderedPageBreak/>
        <w:t>hara.</w:t>
      </w:r>
      <w:r w:rsidRPr="00F6578B">
        <w:rPr>
          <w:rFonts w:ascii="Helvetica" w:eastAsia="Times New Roman" w:hAnsi="Helvetica" w:cs="Helvetica"/>
          <w:sz w:val="24"/>
          <w:szCs w:val="24"/>
        </w:rPr>
        <w:br/>
      </w:r>
      <w:r w:rsidRPr="00F6578B">
        <w:rPr>
          <w:rFonts w:ascii="Helvetica" w:eastAsia="Times New Roman" w:hAnsi="Helvetica" w:cs="Helvetica"/>
          <w:sz w:val="24"/>
          <w:szCs w:val="24"/>
        </w:rPr>
        <w:br/>
      </w:r>
      <w:r w:rsidRPr="00F6578B">
        <w:rPr>
          <w:rFonts w:ascii="Calibri" w:eastAsia="Times New Roman" w:hAnsi="Calibri" w:cs="Calibri"/>
          <w:color w:val="000000"/>
          <w:sz w:val="24"/>
          <w:szCs w:val="24"/>
        </w:rPr>
        <w:t>This is why the Chovos Halevavos says that fighting a war is a small battle while fighting the yeitzer hara is a major battle. A physical battle is at least on our own grounds. Fighting the yeitzer hara means changing battlefields.</w:t>
      </w:r>
      <w:r w:rsidRPr="00F6578B">
        <w:rPr>
          <w:rFonts w:ascii="Helvetica" w:eastAsia="Times New Roman" w:hAnsi="Helvetica" w:cs="Helvetica"/>
          <w:sz w:val="24"/>
          <w:szCs w:val="24"/>
        </w:rPr>
        <w:br/>
      </w:r>
      <w:r w:rsidRPr="00F6578B">
        <w:rPr>
          <w:rFonts w:ascii="Helvetica" w:eastAsia="Times New Roman" w:hAnsi="Helvetica" w:cs="Helvetica"/>
          <w:sz w:val="24"/>
          <w:szCs w:val="24"/>
        </w:rPr>
        <w:br/>
      </w:r>
      <w:r w:rsidRPr="00F6578B">
        <w:rPr>
          <w:rFonts w:ascii="Lucida Sans Unicode" w:eastAsia="Times New Roman" w:hAnsi="Lucida Sans Unicode" w:cs="Lucida Sans Unicode"/>
          <w:sz w:val="24"/>
          <w:szCs w:val="24"/>
        </w:rPr>
        <w:t>Exponential Gains and Losses</w:t>
      </w:r>
      <w:r w:rsidRPr="00F6578B">
        <w:rPr>
          <w:rFonts w:ascii="Helvetica" w:eastAsia="Times New Roman" w:hAnsi="Helvetica" w:cs="Helvetica"/>
          <w:sz w:val="24"/>
          <w:szCs w:val="24"/>
        </w:rPr>
        <w:br/>
      </w:r>
      <w:r w:rsidRPr="00F6578B">
        <w:rPr>
          <w:rFonts w:ascii="Calibri" w:eastAsia="Times New Roman" w:hAnsi="Calibri" w:cs="Calibri"/>
          <w:color w:val="000000"/>
          <w:sz w:val="24"/>
          <w:szCs w:val="24"/>
        </w:rPr>
        <w:t>The Vilna Gaon (Mishle 1</w:t>
      </w:r>
      <w:proofErr w:type="gramStart"/>
      <w:r w:rsidRPr="00F6578B">
        <w:rPr>
          <w:rFonts w:ascii="Calibri" w:eastAsia="Times New Roman" w:hAnsi="Calibri" w:cs="Calibri"/>
          <w:color w:val="000000"/>
          <w:sz w:val="24"/>
          <w:szCs w:val="24"/>
        </w:rPr>
        <w:t>,23</w:t>
      </w:r>
      <w:proofErr w:type="gramEnd"/>
      <w:r w:rsidRPr="00F6578B">
        <w:rPr>
          <w:rFonts w:ascii="Calibri" w:eastAsia="Times New Roman" w:hAnsi="Calibri" w:cs="Calibri"/>
          <w:color w:val="000000"/>
          <w:sz w:val="24"/>
          <w:szCs w:val="24"/>
        </w:rPr>
        <w:t>) writes that there is another ramification of being in a ruach battle. When someone does something wrong, it adds an impure spirit to the ruach. This spirit does not feel satisfied until it does more wrong. The same is true when someone does something right. This is called mitzvah goreres mitzvah and aveira gorreres averia.</w:t>
      </w:r>
      <w:r w:rsidRPr="00F6578B">
        <w:rPr>
          <w:rFonts w:ascii="Helvetica" w:eastAsia="Times New Roman" w:hAnsi="Helvetica" w:cs="Helvetica"/>
          <w:sz w:val="24"/>
          <w:szCs w:val="24"/>
        </w:rPr>
        <w:br/>
      </w:r>
      <w:r w:rsidRPr="00F6578B">
        <w:rPr>
          <w:rFonts w:ascii="Helvetica" w:eastAsia="Times New Roman" w:hAnsi="Helvetica" w:cs="Helvetica"/>
          <w:sz w:val="24"/>
          <w:szCs w:val="24"/>
        </w:rPr>
        <w:br/>
      </w:r>
      <w:r w:rsidRPr="00F6578B">
        <w:rPr>
          <w:rFonts w:ascii="Calibri" w:eastAsia="Times New Roman" w:hAnsi="Calibri" w:cs="Calibri"/>
          <w:color w:val="000000"/>
          <w:sz w:val="24"/>
          <w:szCs w:val="24"/>
        </w:rPr>
        <w:t>When the battlegrounds are in the ruach itself, then these spirits are much stronger. In addition, since the transgression of sinas chinam stays with us all the time, we experience a constant exponential drop. Within a short time we go from being upset to being devastated.</w:t>
      </w:r>
      <w:r w:rsidRPr="00F6578B">
        <w:rPr>
          <w:rFonts w:ascii="Helvetica" w:eastAsia="Times New Roman" w:hAnsi="Helvetica" w:cs="Helvetica"/>
          <w:sz w:val="24"/>
          <w:szCs w:val="24"/>
        </w:rPr>
        <w:br/>
      </w:r>
      <w:r w:rsidRPr="00F6578B">
        <w:rPr>
          <w:rFonts w:ascii="Helvetica" w:eastAsia="Times New Roman" w:hAnsi="Helvetica" w:cs="Helvetica"/>
          <w:sz w:val="24"/>
          <w:szCs w:val="24"/>
        </w:rPr>
        <w:br/>
      </w:r>
      <w:r w:rsidRPr="00F6578B">
        <w:rPr>
          <w:rFonts w:ascii="Calibri" w:eastAsia="Times New Roman" w:hAnsi="Calibri" w:cs="Calibri"/>
          <w:color w:val="000000"/>
          <w:sz w:val="24"/>
          <w:szCs w:val="24"/>
        </w:rPr>
        <w:t xml:space="preserve">When we overcome these powerful emotional forces </w:t>
      </w:r>
      <w:proofErr w:type="gramStart"/>
      <w:r w:rsidRPr="00F6578B">
        <w:rPr>
          <w:rFonts w:ascii="Calibri" w:eastAsia="Times New Roman" w:hAnsi="Calibri" w:cs="Calibri"/>
          <w:color w:val="000000"/>
          <w:sz w:val="24"/>
          <w:szCs w:val="24"/>
        </w:rPr>
        <w:t>that  make</w:t>
      </w:r>
      <w:proofErr w:type="gramEnd"/>
      <w:r w:rsidRPr="00F6578B">
        <w:rPr>
          <w:rFonts w:ascii="Calibri" w:eastAsia="Times New Roman" w:hAnsi="Calibri" w:cs="Calibri"/>
          <w:color w:val="000000"/>
          <w:sz w:val="24"/>
          <w:szCs w:val="24"/>
        </w:rPr>
        <w:t xml:space="preserve"> us hate people we realize that although we felt devastated, there was actually nothing there.</w:t>
      </w:r>
      <w:r w:rsidRPr="00F6578B">
        <w:rPr>
          <w:rFonts w:ascii="Calibri" w:eastAsia="Times New Roman" w:hAnsi="Calibri" w:cs="Calibri"/>
          <w:color w:val="000000"/>
          <w:sz w:val="24"/>
          <w:szCs w:val="24"/>
        </w:rPr>
        <w:br/>
      </w:r>
      <w:r w:rsidRPr="00F6578B">
        <w:rPr>
          <w:rFonts w:ascii="Calibri" w:eastAsia="Times New Roman" w:hAnsi="Calibri" w:cs="Calibri"/>
          <w:color w:val="000000"/>
          <w:sz w:val="24"/>
          <w:szCs w:val="24"/>
        </w:rPr>
        <w:br/>
        <w:t>This is what Chazal teach us (Sukah 52a) that when Hashem will destroy the yeitzer hara they will see it as a mountain and wonder how they could overcome it, while the reshayim see it as a hair.</w:t>
      </w:r>
      <w:r w:rsidRPr="00F6578B">
        <w:rPr>
          <w:rFonts w:ascii="Calibri" w:eastAsia="Times New Roman" w:hAnsi="Calibri" w:cs="Calibri"/>
          <w:color w:val="000000"/>
          <w:sz w:val="24"/>
          <w:szCs w:val="24"/>
        </w:rPr>
        <w:br/>
      </w:r>
      <w:r w:rsidRPr="00F6578B">
        <w:rPr>
          <w:rFonts w:ascii="Calibri" w:eastAsia="Times New Roman" w:hAnsi="Calibri" w:cs="Calibri"/>
          <w:color w:val="000000"/>
          <w:sz w:val="24"/>
          <w:szCs w:val="24"/>
        </w:rPr>
        <w:br/>
        <w:t>The great push the yeizter gives is like a mountain, but in truth it is less than a hair, and when we realize that, we realize that in truth all sina is chinam, i.e. that it has no grounds for existence.</w:t>
      </w:r>
      <w:r w:rsidRPr="00F6578B">
        <w:rPr>
          <w:rFonts w:ascii="Helvetica" w:eastAsia="Times New Roman" w:hAnsi="Helvetica" w:cs="Helvetica"/>
          <w:sz w:val="24"/>
          <w:szCs w:val="24"/>
        </w:rPr>
        <w:br/>
      </w:r>
      <w:r w:rsidRPr="00F6578B">
        <w:rPr>
          <w:rFonts w:ascii="Helvetica" w:eastAsia="Times New Roman" w:hAnsi="Helvetica" w:cs="Helvetica"/>
          <w:sz w:val="24"/>
          <w:szCs w:val="24"/>
        </w:rPr>
        <w:br/>
      </w:r>
      <w:r w:rsidRPr="00F6578B">
        <w:rPr>
          <w:rFonts w:ascii="Lucida Sans Unicode" w:eastAsia="Times New Roman" w:hAnsi="Lucida Sans Unicode" w:cs="Lucida Sans Unicode"/>
          <w:sz w:val="24"/>
          <w:szCs w:val="24"/>
        </w:rPr>
        <w:t>Validating Others</w:t>
      </w:r>
      <w:r w:rsidRPr="00F6578B">
        <w:rPr>
          <w:rFonts w:ascii="Helvetica" w:eastAsia="Times New Roman" w:hAnsi="Helvetica" w:cs="Helvetica"/>
          <w:sz w:val="24"/>
          <w:szCs w:val="24"/>
        </w:rPr>
        <w:br/>
      </w:r>
      <w:r w:rsidRPr="00F6578B">
        <w:rPr>
          <w:rFonts w:ascii="Calibri" w:eastAsia="Times New Roman" w:hAnsi="Calibri" w:cs="Calibri"/>
          <w:color w:val="000000"/>
          <w:sz w:val="24"/>
          <w:szCs w:val="24"/>
        </w:rPr>
        <w:t>The Ramban (Vayikra 19</w:t>
      </w:r>
      <w:proofErr w:type="gramStart"/>
      <w:r w:rsidRPr="00F6578B">
        <w:rPr>
          <w:rFonts w:ascii="Calibri" w:eastAsia="Times New Roman" w:hAnsi="Calibri" w:cs="Calibri"/>
          <w:color w:val="000000"/>
          <w:sz w:val="24"/>
          <w:szCs w:val="24"/>
        </w:rPr>
        <w:t>,17</w:t>
      </w:r>
      <w:proofErr w:type="gramEnd"/>
      <w:r w:rsidRPr="00F6578B">
        <w:rPr>
          <w:rFonts w:ascii="Calibri" w:eastAsia="Times New Roman" w:hAnsi="Calibri" w:cs="Calibri"/>
          <w:color w:val="000000"/>
          <w:sz w:val="24"/>
          <w:szCs w:val="24"/>
        </w:rPr>
        <w:t>) writes that the reason hating others comes adjacent to giving reproof is that by giving reproof you will not hate other people.</w:t>
      </w:r>
      <w:r w:rsidRPr="00F6578B">
        <w:rPr>
          <w:rFonts w:ascii="Helvetica" w:eastAsia="Times New Roman" w:hAnsi="Helvetica" w:cs="Helvetica"/>
          <w:sz w:val="24"/>
          <w:szCs w:val="24"/>
        </w:rPr>
        <w:br/>
      </w:r>
      <w:r w:rsidRPr="00F6578B">
        <w:rPr>
          <w:rFonts w:ascii="Helvetica" w:eastAsia="Times New Roman" w:hAnsi="Helvetica" w:cs="Helvetica"/>
          <w:sz w:val="24"/>
          <w:szCs w:val="24"/>
        </w:rPr>
        <w:br/>
      </w:r>
      <w:r w:rsidRPr="00F6578B">
        <w:rPr>
          <w:rFonts w:ascii="Calibri" w:eastAsia="Times New Roman" w:hAnsi="Calibri" w:cs="Calibri"/>
          <w:color w:val="000000"/>
          <w:sz w:val="24"/>
          <w:szCs w:val="24"/>
        </w:rPr>
        <w:t>One of the mefarshim, the Yad Yosef on the above gemarah makes a brilliant observation. If the point bothering us is real, then we can meet and speak it out.</w:t>
      </w:r>
      <w:r w:rsidRPr="00F6578B">
        <w:rPr>
          <w:rFonts w:ascii="Calibri" w:eastAsia="Times New Roman" w:hAnsi="Calibri" w:cs="Calibri"/>
          <w:color w:val="000000"/>
          <w:sz w:val="24"/>
          <w:szCs w:val="24"/>
        </w:rPr>
        <w:br/>
      </w:r>
      <w:r w:rsidRPr="00F6578B">
        <w:rPr>
          <w:rFonts w:ascii="Calibri" w:eastAsia="Times New Roman" w:hAnsi="Calibri" w:cs="Calibri"/>
          <w:color w:val="000000"/>
          <w:sz w:val="24"/>
          <w:szCs w:val="24"/>
        </w:rPr>
        <w:br/>
      </w:r>
      <w:r w:rsidRPr="00F6578B">
        <w:rPr>
          <w:rFonts w:ascii="Calibri" w:eastAsia="Times New Roman" w:hAnsi="Calibri" w:cs="Calibri"/>
          <w:color w:val="000000"/>
          <w:sz w:val="24"/>
          <w:szCs w:val="24"/>
        </w:rPr>
        <w:lastRenderedPageBreak/>
        <w:t>But if each side thinks that they are justified and the other side has no grounds to be upset, then they both feel that the sina is chinam, and it will remain bottled up in their hearts forever which is extremely dangerous.</w:t>
      </w:r>
      <w:r w:rsidRPr="00F6578B">
        <w:rPr>
          <w:rFonts w:ascii="Calibri" w:eastAsia="Times New Roman" w:hAnsi="Calibri" w:cs="Calibri"/>
          <w:color w:val="000000"/>
          <w:sz w:val="24"/>
          <w:szCs w:val="24"/>
        </w:rPr>
        <w:br/>
      </w:r>
      <w:r w:rsidRPr="00F6578B">
        <w:rPr>
          <w:rFonts w:ascii="Calibri" w:eastAsia="Times New Roman" w:hAnsi="Calibri" w:cs="Calibri"/>
          <w:color w:val="000000"/>
          <w:sz w:val="24"/>
          <w:szCs w:val="24"/>
        </w:rPr>
        <w:br/>
        <w:t>In order to resolve issues we must first recognize that the other side has justified issues and feelings.</w:t>
      </w:r>
      <w:r w:rsidRPr="00F6578B">
        <w:rPr>
          <w:rFonts w:ascii="Helvetica" w:eastAsia="Times New Roman" w:hAnsi="Helvetica" w:cs="Helvetica"/>
          <w:sz w:val="24"/>
          <w:szCs w:val="24"/>
        </w:rPr>
        <w:br/>
      </w:r>
      <w:r w:rsidRPr="00F6578B">
        <w:rPr>
          <w:rFonts w:ascii="Calibri" w:eastAsia="Times New Roman" w:hAnsi="Calibri" w:cs="Calibri"/>
          <w:color w:val="000000"/>
          <w:sz w:val="24"/>
          <w:szCs w:val="24"/>
        </w:rPr>
        <w:t>The most important tool in fighting the yeitzer hara is to first understand the nature of the battle. If we want to fight this we must employ the greatest prayers, and literally gird our loins for battle. If not we are lost.</w:t>
      </w:r>
      <w:r w:rsidRPr="00F6578B">
        <w:rPr>
          <w:rFonts w:ascii="Helvetica" w:eastAsia="Times New Roman" w:hAnsi="Helvetica" w:cs="Helvetica"/>
          <w:sz w:val="24"/>
          <w:szCs w:val="24"/>
        </w:rPr>
        <w:br/>
      </w:r>
      <w:r w:rsidRPr="00F6578B">
        <w:rPr>
          <w:rFonts w:ascii="Helvetica" w:eastAsia="Times New Roman" w:hAnsi="Helvetica" w:cs="Helvetica"/>
          <w:sz w:val="24"/>
          <w:szCs w:val="24"/>
        </w:rPr>
        <w:br/>
      </w:r>
      <w:r w:rsidRPr="00F6578B">
        <w:rPr>
          <w:rFonts w:ascii="Calibri" w:eastAsia="Times New Roman" w:hAnsi="Calibri" w:cs="Calibri"/>
          <w:color w:val="000000"/>
          <w:sz w:val="24"/>
          <w:szCs w:val="24"/>
        </w:rPr>
        <w:t xml:space="preserve">The first step to bridging infinite gaps is recognizing </w:t>
      </w:r>
      <w:proofErr w:type="gramStart"/>
      <w:r w:rsidRPr="00F6578B">
        <w:rPr>
          <w:rFonts w:ascii="Calibri" w:eastAsia="Times New Roman" w:hAnsi="Calibri" w:cs="Calibri"/>
          <w:color w:val="000000"/>
          <w:sz w:val="24"/>
          <w:szCs w:val="24"/>
        </w:rPr>
        <w:t>that  they</w:t>
      </w:r>
      <w:proofErr w:type="gramEnd"/>
      <w:r w:rsidRPr="00F6578B">
        <w:rPr>
          <w:rFonts w:ascii="Calibri" w:eastAsia="Times New Roman" w:hAnsi="Calibri" w:cs="Calibri"/>
          <w:color w:val="000000"/>
          <w:sz w:val="24"/>
          <w:szCs w:val="24"/>
        </w:rPr>
        <w:t xml:space="preserve"> are not infinite. While they might feel impossible to bridge, the truth is that they are comprised of nothingness – chinam. They use every emotional weapon at their disposal, but in the real world they often have very little. Sometimes people haven’t spoken to each other in years and they don’t even remember what they are fighting about.</w:t>
      </w:r>
      <w:r w:rsidRPr="00F6578B">
        <w:rPr>
          <w:rFonts w:ascii="Helvetica" w:eastAsia="Times New Roman" w:hAnsi="Helvetica" w:cs="Helvetica"/>
          <w:sz w:val="24"/>
          <w:szCs w:val="24"/>
        </w:rPr>
        <w:br/>
      </w:r>
      <w:r w:rsidRPr="00F6578B">
        <w:rPr>
          <w:rFonts w:ascii="Helvetica" w:eastAsia="Times New Roman" w:hAnsi="Helvetica" w:cs="Helvetica"/>
          <w:sz w:val="24"/>
          <w:szCs w:val="24"/>
        </w:rPr>
        <w:br/>
      </w:r>
      <w:r w:rsidRPr="00F6578B">
        <w:rPr>
          <w:rFonts w:ascii="Lucida Sans Unicode" w:eastAsia="Times New Roman" w:hAnsi="Lucida Sans Unicode" w:cs="Lucida Sans Unicode"/>
          <w:sz w:val="24"/>
          <w:szCs w:val="24"/>
        </w:rPr>
        <w:t>Nishmas Kedoshim</w:t>
      </w:r>
      <w:r w:rsidRPr="00F6578B">
        <w:rPr>
          <w:rFonts w:ascii="Helvetica" w:eastAsia="Times New Roman" w:hAnsi="Helvetica" w:cs="Helvetica"/>
          <w:sz w:val="24"/>
          <w:szCs w:val="24"/>
        </w:rPr>
        <w:br/>
      </w:r>
      <w:r w:rsidRPr="00F6578B">
        <w:rPr>
          <w:rFonts w:ascii="Calibri" w:eastAsia="Times New Roman" w:hAnsi="Calibri" w:cs="Calibri"/>
          <w:color w:val="000000"/>
          <w:sz w:val="24"/>
          <w:szCs w:val="24"/>
        </w:rPr>
        <w:t xml:space="preserve">Every Jew gets branded - </w:t>
      </w:r>
      <w:r w:rsidRPr="00F6578B">
        <w:rPr>
          <w:rStyle w:val="Emphasis"/>
          <w:rFonts w:ascii="Helvetica" w:eastAsia="Times New Roman" w:hAnsi="Helvetica" w:cs="Helvetica"/>
          <w:sz w:val="24"/>
          <w:szCs w:val="24"/>
        </w:rPr>
        <w:t>Charedi, Chardal, Dati Leumi, Mesorati, Chiloni</w:t>
      </w:r>
      <w:r w:rsidRPr="00F6578B">
        <w:rPr>
          <w:rFonts w:ascii="Calibri" w:eastAsia="Times New Roman" w:hAnsi="Calibri" w:cs="Calibri"/>
          <w:color w:val="000000"/>
          <w:sz w:val="24"/>
          <w:szCs w:val="24"/>
        </w:rPr>
        <w:t>, and all of these terms take away from our real identity – Klal Yisrael.</w:t>
      </w:r>
      <w:r w:rsidRPr="00F6578B">
        <w:rPr>
          <w:rFonts w:ascii="Calibri" w:eastAsia="Times New Roman" w:hAnsi="Calibri" w:cs="Calibri"/>
          <w:color w:val="000000"/>
          <w:sz w:val="24"/>
          <w:szCs w:val="24"/>
        </w:rPr>
        <w:br/>
      </w:r>
      <w:r w:rsidRPr="00F6578B">
        <w:rPr>
          <w:rFonts w:ascii="Calibri" w:eastAsia="Times New Roman" w:hAnsi="Calibri" w:cs="Calibri"/>
          <w:color w:val="000000"/>
          <w:sz w:val="24"/>
          <w:szCs w:val="24"/>
        </w:rPr>
        <w:br/>
        <w:t>While the Jewish people are divided, our enemies are unfortunately united to destroy us. If we want to thwart their plans, we must find a solution to bridge this internal gap.</w:t>
      </w:r>
      <w:r w:rsidRPr="00F6578B">
        <w:rPr>
          <w:rFonts w:ascii="Helvetica" w:eastAsia="Times New Roman" w:hAnsi="Helvetica" w:cs="Helvetica"/>
          <w:sz w:val="24"/>
          <w:szCs w:val="24"/>
        </w:rPr>
        <w:br/>
      </w:r>
      <w:r w:rsidRPr="00F6578B">
        <w:rPr>
          <w:rFonts w:ascii="Helvetica" w:eastAsia="Times New Roman" w:hAnsi="Helvetica" w:cs="Helvetica"/>
          <w:sz w:val="24"/>
          <w:szCs w:val="24"/>
        </w:rPr>
        <w:br/>
      </w:r>
      <w:r w:rsidRPr="00F6578B">
        <w:rPr>
          <w:rFonts w:ascii="Calibri" w:eastAsia="Times New Roman" w:hAnsi="Calibri" w:cs="Calibri"/>
          <w:color w:val="000000"/>
          <w:sz w:val="24"/>
          <w:szCs w:val="24"/>
        </w:rPr>
        <w:t>One of our biggest obstacles to unity is the issue of yeshiva study vs. army service. In truth both guard us; Torah students provide spiritual protection while soldiers provide physical protection. How can we show each group the value of the other?</w:t>
      </w:r>
      <w:r w:rsidRPr="00F6578B">
        <w:rPr>
          <w:rFonts w:ascii="Helvetica" w:eastAsia="Times New Roman" w:hAnsi="Helvetica" w:cs="Helvetica"/>
          <w:sz w:val="24"/>
          <w:szCs w:val="24"/>
        </w:rPr>
        <w:br/>
      </w:r>
      <w:r w:rsidRPr="00F6578B">
        <w:rPr>
          <w:rFonts w:ascii="Helvetica" w:eastAsia="Times New Roman" w:hAnsi="Helvetica" w:cs="Helvetica"/>
          <w:sz w:val="24"/>
          <w:szCs w:val="24"/>
        </w:rPr>
        <w:br/>
      </w:r>
      <w:r w:rsidRPr="00F6578B">
        <w:rPr>
          <w:rFonts w:ascii="Calibri" w:eastAsia="Times New Roman" w:hAnsi="Calibri" w:cs="Calibri"/>
          <w:color w:val="000000"/>
          <w:sz w:val="24"/>
          <w:szCs w:val="24"/>
        </w:rPr>
        <w:t>Problems such as these were the impetus for Project "Nishmas Kedoshim", literally the "One Neshamah of the Jewish people", whose mission is to reverse the tide. "Nishmas Kedoshim" addresses the separation caused by the yeshiva / army issue – with the following question; How can we tap into this problem and use to it to help bring the Jewish people together?</w:t>
      </w:r>
      <w:r w:rsidRPr="00F6578B">
        <w:rPr>
          <w:rFonts w:ascii="Helvetica" w:eastAsia="Times New Roman" w:hAnsi="Helvetica" w:cs="Helvetica"/>
          <w:sz w:val="24"/>
          <w:szCs w:val="24"/>
        </w:rPr>
        <w:br/>
      </w:r>
      <w:r w:rsidRPr="00F6578B">
        <w:rPr>
          <w:rFonts w:ascii="Helvetica" w:eastAsia="Times New Roman" w:hAnsi="Helvetica" w:cs="Helvetica"/>
          <w:sz w:val="24"/>
          <w:szCs w:val="24"/>
        </w:rPr>
        <w:br/>
      </w:r>
      <w:r w:rsidRPr="00F6578B">
        <w:rPr>
          <w:rFonts w:ascii="Calibri" w:eastAsia="Times New Roman" w:hAnsi="Calibri" w:cs="Calibri"/>
          <w:color w:val="000000"/>
          <w:sz w:val="24"/>
          <w:szCs w:val="24"/>
        </w:rPr>
        <w:t xml:space="preserve">Nishmas Kedoshim is setting up Jewish learning centers on non-religious </w:t>
      </w:r>
      <w:r w:rsidRPr="00F6578B">
        <w:rPr>
          <w:rFonts w:ascii="Calibri" w:eastAsia="Times New Roman" w:hAnsi="Calibri" w:cs="Calibri"/>
          <w:color w:val="000000"/>
          <w:sz w:val="24"/>
          <w:szCs w:val="24"/>
        </w:rPr>
        <w:lastRenderedPageBreak/>
        <w:t xml:space="preserve">moshavim throughout Israel.  All of the learning of that day is dedicated </w:t>
      </w:r>
      <w:r w:rsidRPr="00F6578B">
        <w:rPr>
          <w:rStyle w:val="Emphasis"/>
          <w:rFonts w:ascii="Helvetica" w:eastAsia="Times New Roman" w:hAnsi="Helvetica" w:cs="Helvetica"/>
          <w:sz w:val="24"/>
          <w:szCs w:val="24"/>
        </w:rPr>
        <w:t>liluei nishmas</w:t>
      </w:r>
      <w:r w:rsidRPr="00F6578B">
        <w:rPr>
          <w:rFonts w:ascii="Calibri" w:eastAsia="Times New Roman" w:hAnsi="Calibri" w:cs="Calibri"/>
          <w:color w:val="000000"/>
          <w:sz w:val="24"/>
          <w:szCs w:val="24"/>
        </w:rPr>
        <w:t xml:space="preserve"> the terror victims and soldiers who were killed defending Israel on that day. The students start their learning session by mentioning these names, and finish the day studying with members of the moshav and reciting kaddish for those terror victims and soldiers.</w:t>
      </w:r>
      <w:r w:rsidRPr="00F6578B">
        <w:rPr>
          <w:rFonts w:ascii="Helvetica" w:eastAsia="Times New Roman" w:hAnsi="Helvetica" w:cs="Helvetica"/>
          <w:sz w:val="24"/>
          <w:szCs w:val="24"/>
        </w:rPr>
        <w:br/>
      </w:r>
      <w:r w:rsidRPr="00F6578B">
        <w:rPr>
          <w:rFonts w:ascii="Helvetica" w:eastAsia="Times New Roman" w:hAnsi="Helvetica" w:cs="Helvetica"/>
          <w:sz w:val="24"/>
          <w:szCs w:val="24"/>
        </w:rPr>
        <w:br/>
      </w:r>
      <w:r w:rsidRPr="00F6578B">
        <w:rPr>
          <w:rFonts w:ascii="Calibri" w:eastAsia="Times New Roman" w:hAnsi="Calibri" w:cs="Calibri"/>
          <w:color w:val="000000"/>
          <w:sz w:val="24"/>
          <w:szCs w:val="24"/>
        </w:rPr>
        <w:t>Although the gap between the religious and non-religious has already been narrowed with the establishment of learning centers in Moshav Petachya and Moshav Yad Rambam, every additional learning center is a significant step in bridging this gap.</w:t>
      </w:r>
      <w:r w:rsidRPr="00F6578B">
        <w:rPr>
          <w:rFonts w:ascii="Calibri" w:eastAsia="Times New Roman" w:hAnsi="Calibri" w:cs="Calibri"/>
          <w:color w:val="000000"/>
          <w:sz w:val="24"/>
          <w:szCs w:val="24"/>
        </w:rPr>
        <w:br/>
      </w:r>
      <w:r w:rsidRPr="00F6578B">
        <w:rPr>
          <w:rFonts w:ascii="Calibri" w:eastAsia="Times New Roman" w:hAnsi="Calibri" w:cs="Calibri"/>
          <w:color w:val="000000"/>
          <w:sz w:val="24"/>
          <w:szCs w:val="24"/>
        </w:rPr>
        <w:br/>
        <w:t>Become a part of this initiative to strengthen Israeli security through unity, in-depth Torah study, gratitude to soldiers and terror victims, and kiruv rechokim.</w:t>
      </w:r>
      <w:r w:rsidRPr="00F6578B">
        <w:rPr>
          <w:rFonts w:ascii="Calibri" w:eastAsia="Times New Roman" w:hAnsi="Calibri" w:cs="Calibri"/>
          <w:color w:val="000000"/>
          <w:sz w:val="24"/>
          <w:szCs w:val="24"/>
        </w:rPr>
        <w:br/>
      </w:r>
      <w:r w:rsidRPr="00F6578B">
        <w:rPr>
          <w:rFonts w:ascii="Calibri" w:eastAsia="Times New Roman" w:hAnsi="Calibri" w:cs="Calibri"/>
          <w:color w:val="000000"/>
          <w:sz w:val="24"/>
          <w:szCs w:val="24"/>
        </w:rPr>
        <w:br/>
        <w:t xml:space="preserve">We are offering you the opportunity join forces with "Nishmas Kedoshim", by investing in the spiritual protection of Torah study while keeping alive the memory of those who physically protected Israel.   Contact Rabbi Travis at </w:t>
      </w:r>
      <w:hyperlink r:id="rId11" w:history="1">
        <w:r w:rsidRPr="00F6578B">
          <w:rPr>
            <w:rStyle w:val="Hyperlink"/>
            <w:rFonts w:ascii="Calibri" w:eastAsia="Times New Roman" w:hAnsi="Calibri" w:cs="Calibri"/>
            <w:sz w:val="24"/>
            <w:szCs w:val="24"/>
          </w:rPr>
          <w:t>RabbiTravis@RabbiTravis.org</w:t>
        </w:r>
      </w:hyperlink>
    </w:p>
    <w:sectPr w:rsidR="00F6578B" w:rsidRPr="00F6578B" w:rsidSect="004E1AED">
      <w:footerReference w:type="default" r:id="rId12"/>
      <w:pgSz w:w="12240" w:h="15840"/>
      <w:pgMar w:top="1440" w:right="1440" w:bottom="1440" w:left="1440" w:header="720" w:footer="720"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B35BC" w:rsidRDefault="001B35BC">
      <w:pPr>
        <w:spacing w:after="0" w:line="240" w:lineRule="auto"/>
      </w:pPr>
      <w:r>
        <w:separator/>
      </w:r>
    </w:p>
  </w:endnote>
  <w:endnote w:type="continuationSeparator" w:id="0">
    <w:p w:rsidR="001B35BC" w:rsidRDefault="001B35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75527538"/>
      <w:docPartObj>
        <w:docPartGallery w:val="Page Numbers (Bottom of Page)"/>
        <w:docPartUnique/>
      </w:docPartObj>
    </w:sdtPr>
    <w:sdtEndPr>
      <w:rPr>
        <w:noProof/>
      </w:rPr>
    </w:sdtEndPr>
    <w:sdtContent>
      <w:p w:rsidR="004E1AED" w:rsidRDefault="004E1AED">
        <w:pPr>
          <w:pStyle w:val="Footer"/>
        </w:pPr>
        <w:r>
          <w:fldChar w:fldCharType="begin"/>
        </w:r>
        <w:r>
          <w:instrText xml:space="preserve"> PAGE   \* MERGEFORMAT </w:instrText>
        </w:r>
        <w:r>
          <w:fldChar w:fldCharType="separate"/>
        </w:r>
        <w:r w:rsidR="00F6578B">
          <w:rPr>
            <w:noProof/>
          </w:rPr>
          <w:t>5</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B35BC" w:rsidRDefault="001B35BC">
      <w:pPr>
        <w:spacing w:after="0" w:line="240" w:lineRule="auto"/>
      </w:pPr>
      <w:r>
        <w:separator/>
      </w:r>
    </w:p>
  </w:footnote>
  <w:footnote w:type="continuationSeparator" w:id="0">
    <w:p w:rsidR="001B35BC" w:rsidRDefault="001B35B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CB6686A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75BE83C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30E2AF90"/>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F1A134C"/>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BAA4C9B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F76EF0D2"/>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527E0E5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381046D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A69AE70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32435F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DF9086C"/>
    <w:multiLevelType w:val="hybridMultilevel"/>
    <w:tmpl w:val="7152D5E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3E04F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48B32C0"/>
    <w:multiLevelType w:val="hybridMultilevel"/>
    <w:tmpl w:val="535A261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49B76E6"/>
    <w:multiLevelType w:val="hybridMultilevel"/>
    <w:tmpl w:val="1D409D1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35D1288"/>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76421687"/>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7A2C3EB3"/>
    <w:multiLevelType w:val="multilevel"/>
    <w:tmpl w:val="84B4631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15:restartNumberingAfterBreak="0">
    <w:nsid w:val="7F3A1AB1"/>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3"/>
  </w:num>
  <w:num w:numId="2">
    <w:abstractNumId w:val="10"/>
  </w:num>
  <w:num w:numId="3">
    <w:abstractNumId w:val="12"/>
  </w:num>
  <w:num w:numId="4">
    <w:abstractNumId w:val="11"/>
  </w:num>
  <w:num w:numId="5">
    <w:abstractNumId w:val="15"/>
  </w:num>
  <w:num w:numId="6">
    <w:abstractNumId w:val="16"/>
  </w:num>
  <w:num w:numId="7">
    <w:abstractNumId w:val="14"/>
  </w:num>
  <w:num w:numId="8">
    <w:abstractNumId w:val="17"/>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578B"/>
    <w:rsid w:val="00194DF6"/>
    <w:rsid w:val="001B35BC"/>
    <w:rsid w:val="004E1AED"/>
    <w:rsid w:val="005C12A5"/>
    <w:rsid w:val="00A1310C"/>
    <w:rsid w:val="00D47A97"/>
    <w:rsid w:val="00F6578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96D0398-82DE-4827-B2B2-CCEBD3195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ja-JP" w:bidi="ar-SA"/>
      </w:rPr>
    </w:rPrDefault>
    <w:pPrDefault>
      <w:pPr>
        <w:spacing w:before="120" w:after="20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1AED"/>
  </w:style>
  <w:style w:type="paragraph" w:styleId="Heading1">
    <w:name w:val="heading 1"/>
    <w:basedOn w:val="Normal"/>
    <w:next w:val="Normal"/>
    <w:link w:val="Heading1Char"/>
    <w:uiPriority w:val="9"/>
    <w:qFormat/>
    <w:rsid w:val="00A1310C"/>
    <w:pPr>
      <w:pBdr>
        <w:top w:val="single" w:sz="24" w:space="0" w:color="0673A5" w:themeColor="text2" w:themeShade="BF"/>
        <w:left w:val="single" w:sz="24" w:space="0" w:color="0673A5" w:themeColor="text2" w:themeShade="BF"/>
        <w:bottom w:val="single" w:sz="24" w:space="0" w:color="0673A5" w:themeColor="text2" w:themeShade="BF"/>
        <w:right w:val="single" w:sz="24" w:space="0" w:color="0673A5" w:themeColor="text2" w:themeShade="BF"/>
      </w:pBdr>
      <w:shd w:val="clear" w:color="auto" w:fill="0673A5" w:themeFill="text2" w:themeFillShade="BF"/>
      <w:spacing w:after="0"/>
      <w:outlineLvl w:val="0"/>
    </w:pPr>
    <w:rPr>
      <w:rFonts w:asciiTheme="majorHAnsi" w:eastAsiaTheme="majorEastAsia" w:hAnsiTheme="majorHAnsi" w:cstheme="majorBidi"/>
      <w:caps/>
      <w:color w:val="FFFFFF" w:themeColor="background1"/>
      <w:spacing w:val="15"/>
    </w:rPr>
  </w:style>
  <w:style w:type="paragraph" w:styleId="Heading2">
    <w:name w:val="heading 2"/>
    <w:basedOn w:val="Normal"/>
    <w:next w:val="Normal"/>
    <w:link w:val="Heading2Char"/>
    <w:uiPriority w:val="9"/>
    <w:semiHidden/>
    <w:unhideWhenUsed/>
    <w:qFormat/>
    <w:rsid w:val="00D47A97"/>
    <w:pPr>
      <w:pBdr>
        <w:top w:val="single" w:sz="24" w:space="0" w:color="C9ECFC" w:themeColor="text2" w:themeTint="33"/>
        <w:left w:val="single" w:sz="24" w:space="0" w:color="C9ECFC" w:themeColor="text2" w:themeTint="33"/>
        <w:bottom w:val="single" w:sz="24" w:space="0" w:color="C9ECFC" w:themeColor="text2" w:themeTint="33"/>
        <w:right w:val="single" w:sz="24" w:space="0" w:color="C9ECFC" w:themeColor="text2" w:themeTint="33"/>
      </w:pBdr>
      <w:shd w:val="clear" w:color="auto" w:fill="C9ECFC" w:themeFill="text2" w:themeFillTint="33"/>
      <w:spacing w:after="0"/>
      <w:outlineLvl w:val="1"/>
    </w:pPr>
    <w:rPr>
      <w:rFonts w:asciiTheme="majorHAnsi" w:eastAsiaTheme="majorEastAsia" w:hAnsiTheme="majorHAnsi" w:cstheme="majorBidi"/>
      <w:caps/>
      <w:spacing w:val="15"/>
    </w:rPr>
  </w:style>
  <w:style w:type="paragraph" w:styleId="Heading3">
    <w:name w:val="heading 3"/>
    <w:basedOn w:val="Normal"/>
    <w:next w:val="Normal"/>
    <w:link w:val="Heading3Char"/>
    <w:uiPriority w:val="9"/>
    <w:semiHidden/>
    <w:unhideWhenUsed/>
    <w:qFormat/>
    <w:rsid w:val="00D47A97"/>
    <w:pPr>
      <w:pBdr>
        <w:top w:val="single" w:sz="6" w:space="2" w:color="099BDD" w:themeColor="text2"/>
      </w:pBdr>
      <w:spacing w:before="300" w:after="0"/>
      <w:outlineLvl w:val="2"/>
    </w:pPr>
    <w:rPr>
      <w:rFonts w:asciiTheme="majorHAnsi" w:eastAsiaTheme="majorEastAsia" w:hAnsiTheme="majorHAnsi" w:cstheme="majorBidi"/>
      <w:caps/>
      <w:color w:val="044D6E" w:themeColor="text2" w:themeShade="80"/>
      <w:spacing w:val="15"/>
    </w:rPr>
  </w:style>
  <w:style w:type="paragraph" w:styleId="Heading4">
    <w:name w:val="heading 4"/>
    <w:basedOn w:val="Normal"/>
    <w:next w:val="Normal"/>
    <w:link w:val="Heading4Char"/>
    <w:uiPriority w:val="9"/>
    <w:semiHidden/>
    <w:unhideWhenUsed/>
    <w:qFormat/>
    <w:rsid w:val="00D47A97"/>
    <w:pPr>
      <w:pBdr>
        <w:top w:val="dotted" w:sz="6" w:space="2" w:color="099BDD" w:themeColor="text2"/>
      </w:pBdr>
      <w:spacing w:before="200" w:after="0"/>
      <w:outlineLvl w:val="3"/>
    </w:pPr>
    <w:rPr>
      <w:rFonts w:asciiTheme="majorHAnsi" w:eastAsiaTheme="majorEastAsia" w:hAnsiTheme="majorHAnsi" w:cstheme="majorBidi"/>
      <w:caps/>
      <w:color w:val="0673A5" w:themeColor="text2" w:themeShade="BF"/>
      <w:spacing w:val="10"/>
    </w:rPr>
  </w:style>
  <w:style w:type="paragraph" w:styleId="Heading5">
    <w:name w:val="heading 5"/>
    <w:basedOn w:val="Normal"/>
    <w:next w:val="Normal"/>
    <w:link w:val="Heading5Char"/>
    <w:uiPriority w:val="9"/>
    <w:semiHidden/>
    <w:unhideWhenUsed/>
    <w:qFormat/>
    <w:rsid w:val="00D47A97"/>
    <w:pPr>
      <w:pBdr>
        <w:bottom w:val="single" w:sz="6" w:space="1" w:color="099BDD" w:themeColor="text2"/>
      </w:pBdr>
      <w:spacing w:before="200" w:after="0"/>
      <w:outlineLvl w:val="4"/>
    </w:pPr>
    <w:rPr>
      <w:rFonts w:asciiTheme="majorHAnsi" w:eastAsiaTheme="majorEastAsia" w:hAnsiTheme="majorHAnsi" w:cstheme="majorBidi"/>
      <w:caps/>
      <w:color w:val="0673A5" w:themeColor="text2" w:themeShade="BF"/>
      <w:spacing w:val="10"/>
    </w:rPr>
  </w:style>
  <w:style w:type="paragraph" w:styleId="Heading6">
    <w:name w:val="heading 6"/>
    <w:basedOn w:val="Normal"/>
    <w:next w:val="Normal"/>
    <w:link w:val="Heading6Char"/>
    <w:uiPriority w:val="9"/>
    <w:semiHidden/>
    <w:unhideWhenUsed/>
    <w:qFormat/>
    <w:rsid w:val="00D47A97"/>
    <w:pPr>
      <w:pBdr>
        <w:bottom w:val="dotted" w:sz="6" w:space="1" w:color="099BDD" w:themeColor="text2"/>
      </w:pBdr>
      <w:spacing w:before="200" w:after="0"/>
      <w:outlineLvl w:val="5"/>
    </w:pPr>
    <w:rPr>
      <w:rFonts w:asciiTheme="majorHAnsi" w:eastAsiaTheme="majorEastAsia" w:hAnsiTheme="majorHAnsi" w:cstheme="majorBidi"/>
      <w:caps/>
      <w:color w:val="0673A5" w:themeColor="text2" w:themeShade="BF"/>
      <w:spacing w:val="10"/>
    </w:rPr>
  </w:style>
  <w:style w:type="paragraph" w:styleId="Heading7">
    <w:name w:val="heading 7"/>
    <w:basedOn w:val="Normal"/>
    <w:next w:val="Normal"/>
    <w:link w:val="Heading7Char"/>
    <w:uiPriority w:val="9"/>
    <w:semiHidden/>
    <w:unhideWhenUsed/>
    <w:qFormat/>
    <w:rsid w:val="00D47A97"/>
    <w:pPr>
      <w:spacing w:before="200" w:after="0"/>
      <w:outlineLvl w:val="6"/>
    </w:pPr>
    <w:rPr>
      <w:rFonts w:asciiTheme="majorHAnsi" w:eastAsiaTheme="majorEastAsia" w:hAnsiTheme="majorHAnsi" w:cstheme="majorBidi"/>
      <w:caps/>
      <w:color w:val="0673A5" w:themeColor="text2" w:themeShade="BF"/>
      <w:spacing w:val="10"/>
    </w:rPr>
  </w:style>
  <w:style w:type="paragraph" w:styleId="Heading8">
    <w:name w:val="heading 8"/>
    <w:basedOn w:val="Normal"/>
    <w:next w:val="Normal"/>
    <w:link w:val="Heading8Char"/>
    <w:uiPriority w:val="9"/>
    <w:semiHidden/>
    <w:unhideWhenUsed/>
    <w:qFormat/>
    <w:rsid w:val="00D47A97"/>
    <w:pPr>
      <w:spacing w:before="200" w:after="0"/>
      <w:outlineLvl w:val="7"/>
    </w:pPr>
    <w:rPr>
      <w:rFonts w:asciiTheme="majorHAnsi" w:eastAsiaTheme="majorEastAsia" w:hAnsiTheme="majorHAnsi" w:cstheme="majorBidi"/>
      <w:caps/>
      <w:spacing w:val="10"/>
      <w:szCs w:val="18"/>
    </w:rPr>
  </w:style>
  <w:style w:type="paragraph" w:styleId="Heading9">
    <w:name w:val="heading 9"/>
    <w:basedOn w:val="Normal"/>
    <w:next w:val="Normal"/>
    <w:link w:val="Heading9Char"/>
    <w:uiPriority w:val="9"/>
    <w:semiHidden/>
    <w:unhideWhenUsed/>
    <w:qFormat/>
    <w:rsid w:val="00D47A97"/>
    <w:pPr>
      <w:spacing w:before="200" w:after="0"/>
      <w:outlineLvl w:val="8"/>
    </w:pPr>
    <w:rPr>
      <w:rFonts w:asciiTheme="majorHAnsi" w:eastAsiaTheme="majorEastAsia" w:hAnsiTheme="majorHAnsi" w:cstheme="majorBidi"/>
      <w:i/>
      <w:iCs/>
      <w:caps/>
      <w:spacing w:val="10"/>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310C"/>
    <w:rPr>
      <w:rFonts w:asciiTheme="majorHAnsi" w:eastAsiaTheme="majorEastAsia" w:hAnsiTheme="majorHAnsi" w:cstheme="majorBidi"/>
      <w:caps/>
      <w:color w:val="FFFFFF" w:themeColor="background1"/>
      <w:spacing w:val="15"/>
      <w:shd w:val="clear" w:color="auto" w:fill="0673A5" w:themeFill="text2" w:themeFillShade="BF"/>
    </w:rPr>
  </w:style>
  <w:style w:type="character" w:customStyle="1" w:styleId="Heading2Char">
    <w:name w:val="Heading 2 Char"/>
    <w:basedOn w:val="DefaultParagraphFont"/>
    <w:link w:val="Heading2"/>
    <w:uiPriority w:val="9"/>
    <w:rPr>
      <w:rFonts w:asciiTheme="majorHAnsi" w:eastAsiaTheme="majorEastAsia" w:hAnsiTheme="majorHAnsi" w:cstheme="majorBidi"/>
      <w:caps/>
      <w:spacing w:val="15"/>
      <w:shd w:val="clear" w:color="auto" w:fill="C9ECFC" w:themeFill="text2" w:themeFillTint="33"/>
    </w:rPr>
  </w:style>
  <w:style w:type="character" w:customStyle="1" w:styleId="Heading3Char">
    <w:name w:val="Heading 3 Char"/>
    <w:basedOn w:val="DefaultParagraphFont"/>
    <w:link w:val="Heading3"/>
    <w:uiPriority w:val="9"/>
    <w:rPr>
      <w:rFonts w:asciiTheme="majorHAnsi" w:eastAsiaTheme="majorEastAsia" w:hAnsiTheme="majorHAnsi" w:cstheme="majorBidi"/>
      <w:caps/>
      <w:color w:val="044D6E" w:themeColor="text2" w:themeShade="80"/>
      <w:spacing w:val="15"/>
    </w:rPr>
  </w:style>
  <w:style w:type="table" w:styleId="TableGrid">
    <w:name w:val="Table Grid"/>
    <w:basedOn w:val="TableNormal"/>
    <w:uiPriority w:val="1"/>
    <w:pPr>
      <w:spacing w:after="0" w:line="240" w:lineRule="auto"/>
    </w:pPr>
    <w:tblPr>
      <w:tblBorders>
        <w:top w:val="single" w:sz="4" w:space="0" w:color="2C2C2C" w:themeColor="text1"/>
        <w:left w:val="single" w:sz="4" w:space="0" w:color="2C2C2C" w:themeColor="text1"/>
        <w:bottom w:val="single" w:sz="4" w:space="0" w:color="2C2C2C" w:themeColor="text1"/>
        <w:right w:val="single" w:sz="4" w:space="0" w:color="2C2C2C" w:themeColor="text1"/>
        <w:insideH w:val="single" w:sz="4" w:space="0" w:color="2C2C2C" w:themeColor="text1"/>
        <w:insideV w:val="single" w:sz="4" w:space="0" w:color="2C2C2C" w:themeColor="text1"/>
      </w:tblBorders>
    </w:tblPr>
  </w:style>
  <w:style w:type="paragraph" w:styleId="Title">
    <w:name w:val="Title"/>
    <w:basedOn w:val="Normal"/>
    <w:link w:val="TitleChar"/>
    <w:uiPriority w:val="1"/>
    <w:qFormat/>
    <w:rsid w:val="00A1310C"/>
    <w:pPr>
      <w:spacing w:before="0" w:after="0"/>
    </w:pPr>
    <w:rPr>
      <w:rFonts w:asciiTheme="majorHAnsi" w:eastAsiaTheme="majorEastAsia" w:hAnsiTheme="majorHAnsi" w:cstheme="majorBidi"/>
      <w:caps/>
      <w:color w:val="0673A5" w:themeColor="text2" w:themeShade="BF"/>
      <w:spacing w:val="10"/>
      <w:sz w:val="52"/>
      <w:szCs w:val="52"/>
    </w:rPr>
  </w:style>
  <w:style w:type="character" w:customStyle="1" w:styleId="TitleChar">
    <w:name w:val="Title Char"/>
    <w:basedOn w:val="DefaultParagraphFont"/>
    <w:link w:val="Title"/>
    <w:uiPriority w:val="1"/>
    <w:rsid w:val="00A1310C"/>
    <w:rPr>
      <w:rFonts w:asciiTheme="majorHAnsi" w:eastAsiaTheme="majorEastAsia" w:hAnsiTheme="majorHAnsi" w:cstheme="majorBidi"/>
      <w:caps/>
      <w:color w:val="0673A5" w:themeColor="text2" w:themeShade="BF"/>
      <w:spacing w:val="10"/>
      <w:sz w:val="52"/>
      <w:szCs w:val="52"/>
    </w:rPr>
  </w:style>
  <w:style w:type="paragraph" w:styleId="Subtitle">
    <w:name w:val="Subtitle"/>
    <w:basedOn w:val="Normal"/>
    <w:next w:val="Normal"/>
    <w:link w:val="SubtitleChar"/>
    <w:uiPriority w:val="11"/>
    <w:semiHidden/>
    <w:unhideWhenUsed/>
    <w:qFormat/>
    <w:rsid w:val="004E1AED"/>
    <w:pPr>
      <w:numPr>
        <w:ilvl w:val="1"/>
      </w:numPr>
      <w:spacing w:after="160"/>
    </w:pPr>
    <w:rPr>
      <w:color w:val="404040" w:themeColor="text1" w:themeTint="E6"/>
    </w:rPr>
  </w:style>
  <w:style w:type="character" w:customStyle="1" w:styleId="SubtitleChar">
    <w:name w:val="Subtitle Char"/>
    <w:basedOn w:val="DefaultParagraphFont"/>
    <w:link w:val="Subtitle"/>
    <w:uiPriority w:val="11"/>
    <w:semiHidden/>
    <w:rsid w:val="004E1AED"/>
    <w:rPr>
      <w:color w:val="404040" w:themeColor="text1" w:themeTint="E6"/>
    </w:rPr>
  </w:style>
  <w:style w:type="character" w:styleId="IntenseEmphasis">
    <w:name w:val="Intense Emphasis"/>
    <w:basedOn w:val="DefaultParagraphFont"/>
    <w:uiPriority w:val="21"/>
    <w:semiHidden/>
    <w:unhideWhenUsed/>
    <w:qFormat/>
    <w:rsid w:val="004E1AED"/>
    <w:rPr>
      <w:i/>
      <w:iCs/>
      <w:color w:val="806000" w:themeColor="accent1" w:themeShade="80"/>
    </w:rPr>
  </w:style>
  <w:style w:type="paragraph" w:styleId="IntenseQuote">
    <w:name w:val="Intense Quote"/>
    <w:basedOn w:val="Normal"/>
    <w:next w:val="Normal"/>
    <w:link w:val="IntenseQuoteChar"/>
    <w:uiPriority w:val="30"/>
    <w:semiHidden/>
    <w:unhideWhenUsed/>
    <w:qFormat/>
    <w:rsid w:val="004E1AED"/>
    <w:pPr>
      <w:pBdr>
        <w:top w:val="single" w:sz="4" w:space="10" w:color="806000" w:themeColor="accent1" w:themeShade="80"/>
        <w:bottom w:val="single" w:sz="4" w:space="10" w:color="806000" w:themeColor="accent1" w:themeShade="80"/>
      </w:pBdr>
      <w:spacing w:before="360" w:after="360"/>
      <w:ind w:left="864" w:right="864"/>
      <w:jc w:val="center"/>
    </w:pPr>
    <w:rPr>
      <w:i/>
      <w:iCs/>
      <w:color w:val="806000" w:themeColor="accent1" w:themeShade="80"/>
    </w:rPr>
  </w:style>
  <w:style w:type="character" w:customStyle="1" w:styleId="IntenseQuoteChar">
    <w:name w:val="Intense Quote Char"/>
    <w:basedOn w:val="DefaultParagraphFont"/>
    <w:link w:val="IntenseQuote"/>
    <w:uiPriority w:val="30"/>
    <w:semiHidden/>
    <w:rsid w:val="004E1AED"/>
    <w:rPr>
      <w:i/>
      <w:iCs/>
      <w:color w:val="806000" w:themeColor="accent1" w:themeShade="80"/>
    </w:rPr>
  </w:style>
  <w:style w:type="character" w:styleId="IntenseReference">
    <w:name w:val="Intense Reference"/>
    <w:basedOn w:val="DefaultParagraphFont"/>
    <w:uiPriority w:val="32"/>
    <w:semiHidden/>
    <w:unhideWhenUsed/>
    <w:qFormat/>
    <w:rsid w:val="004E1AED"/>
    <w:rPr>
      <w:b/>
      <w:bCs/>
      <w:caps w:val="0"/>
      <w:smallCaps/>
      <w:color w:val="806000" w:themeColor="accent1" w:themeShade="80"/>
      <w:spacing w:val="5"/>
    </w:rPr>
  </w:style>
  <w:style w:type="character" w:customStyle="1" w:styleId="Heading4Char">
    <w:name w:val="Heading 4 Char"/>
    <w:basedOn w:val="DefaultParagraphFont"/>
    <w:link w:val="Heading4"/>
    <w:uiPriority w:val="9"/>
    <w:rPr>
      <w:rFonts w:asciiTheme="majorHAnsi" w:eastAsiaTheme="majorEastAsia" w:hAnsiTheme="majorHAnsi" w:cstheme="majorBidi"/>
      <w:caps/>
      <w:color w:val="0673A5" w:themeColor="text2" w:themeShade="BF"/>
      <w:spacing w:val="10"/>
    </w:rPr>
  </w:style>
  <w:style w:type="character" w:customStyle="1" w:styleId="Heading5Char">
    <w:name w:val="Heading 5 Char"/>
    <w:basedOn w:val="DefaultParagraphFont"/>
    <w:link w:val="Heading5"/>
    <w:uiPriority w:val="9"/>
    <w:rPr>
      <w:rFonts w:asciiTheme="majorHAnsi" w:eastAsiaTheme="majorEastAsia" w:hAnsiTheme="majorHAnsi" w:cstheme="majorBidi"/>
      <w:caps/>
      <w:color w:val="0673A5" w:themeColor="text2" w:themeShade="BF"/>
      <w:spacing w:val="10"/>
    </w:rPr>
  </w:style>
  <w:style w:type="character" w:customStyle="1" w:styleId="Heading6Char">
    <w:name w:val="Heading 6 Char"/>
    <w:basedOn w:val="DefaultParagraphFont"/>
    <w:link w:val="Heading6"/>
    <w:uiPriority w:val="9"/>
    <w:rPr>
      <w:rFonts w:asciiTheme="majorHAnsi" w:eastAsiaTheme="majorEastAsia" w:hAnsiTheme="majorHAnsi" w:cstheme="majorBidi"/>
      <w:caps/>
      <w:color w:val="0673A5" w:themeColor="text2" w:themeShade="BF"/>
      <w:spacing w:val="10"/>
    </w:rPr>
  </w:style>
  <w:style w:type="character" w:customStyle="1" w:styleId="Heading7Char">
    <w:name w:val="Heading 7 Char"/>
    <w:basedOn w:val="DefaultParagraphFont"/>
    <w:link w:val="Heading7"/>
    <w:uiPriority w:val="9"/>
    <w:rPr>
      <w:rFonts w:asciiTheme="majorHAnsi" w:eastAsiaTheme="majorEastAsia" w:hAnsiTheme="majorHAnsi" w:cstheme="majorBidi"/>
      <w:caps/>
      <w:color w:val="0673A5" w:themeColor="text2" w:themeShade="BF"/>
      <w:spacing w:val="10"/>
    </w:rPr>
  </w:style>
  <w:style w:type="character" w:customStyle="1" w:styleId="Heading8Char">
    <w:name w:val="Heading 8 Char"/>
    <w:basedOn w:val="DefaultParagraphFont"/>
    <w:link w:val="Heading8"/>
    <w:uiPriority w:val="9"/>
    <w:semiHidden/>
    <w:rsid w:val="00D47A97"/>
    <w:rPr>
      <w:rFonts w:asciiTheme="majorHAnsi" w:eastAsiaTheme="majorEastAsia" w:hAnsiTheme="majorHAnsi" w:cstheme="majorBidi"/>
      <w:caps/>
      <w:spacing w:val="10"/>
      <w:szCs w:val="18"/>
    </w:rPr>
  </w:style>
  <w:style w:type="character" w:customStyle="1" w:styleId="Heading9Char">
    <w:name w:val="Heading 9 Char"/>
    <w:basedOn w:val="DefaultParagraphFont"/>
    <w:link w:val="Heading9"/>
    <w:uiPriority w:val="9"/>
    <w:semiHidden/>
    <w:rsid w:val="00D47A97"/>
    <w:rPr>
      <w:rFonts w:asciiTheme="majorHAnsi" w:eastAsiaTheme="majorEastAsia" w:hAnsiTheme="majorHAnsi" w:cstheme="majorBidi"/>
      <w:i/>
      <w:iCs/>
      <w:caps/>
      <w:spacing w:val="10"/>
      <w:szCs w:val="18"/>
    </w:rPr>
  </w:style>
  <w:style w:type="paragraph" w:styleId="Caption">
    <w:name w:val="caption"/>
    <w:basedOn w:val="Normal"/>
    <w:next w:val="Normal"/>
    <w:uiPriority w:val="35"/>
    <w:semiHidden/>
    <w:unhideWhenUsed/>
    <w:qFormat/>
    <w:rsid w:val="00D47A97"/>
    <w:rPr>
      <w:b/>
      <w:bCs/>
      <w:color w:val="0673A5" w:themeColor="text2" w:themeShade="BF"/>
      <w:szCs w:val="16"/>
    </w:rPr>
  </w:style>
  <w:style w:type="paragraph" w:styleId="TOCHeading">
    <w:name w:val="TOC Heading"/>
    <w:basedOn w:val="Heading1"/>
    <w:next w:val="Normal"/>
    <w:uiPriority w:val="39"/>
    <w:semiHidden/>
    <w:unhideWhenUsed/>
    <w:qFormat/>
    <w:pPr>
      <w:outlineLvl w:val="9"/>
    </w:pPr>
  </w:style>
  <w:style w:type="paragraph" w:styleId="BalloonText">
    <w:name w:val="Balloon Text"/>
    <w:basedOn w:val="Normal"/>
    <w:link w:val="BalloonTextChar"/>
    <w:uiPriority w:val="99"/>
    <w:semiHidden/>
    <w:unhideWhenUsed/>
    <w:rsid w:val="00D47A97"/>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D47A97"/>
    <w:rPr>
      <w:rFonts w:ascii="Segoe UI" w:hAnsi="Segoe UI" w:cs="Segoe UI"/>
      <w:szCs w:val="18"/>
    </w:rPr>
  </w:style>
  <w:style w:type="paragraph" w:styleId="BodyText3">
    <w:name w:val="Body Text 3"/>
    <w:basedOn w:val="Normal"/>
    <w:link w:val="BodyText3Char"/>
    <w:uiPriority w:val="99"/>
    <w:semiHidden/>
    <w:unhideWhenUsed/>
    <w:rsid w:val="00D47A97"/>
    <w:pPr>
      <w:spacing w:after="120"/>
    </w:pPr>
    <w:rPr>
      <w:szCs w:val="16"/>
    </w:rPr>
  </w:style>
  <w:style w:type="character" w:customStyle="1" w:styleId="BodyText3Char">
    <w:name w:val="Body Text 3 Char"/>
    <w:basedOn w:val="DefaultParagraphFont"/>
    <w:link w:val="BodyText3"/>
    <w:uiPriority w:val="99"/>
    <w:semiHidden/>
    <w:rsid w:val="00D47A97"/>
    <w:rPr>
      <w:szCs w:val="16"/>
    </w:rPr>
  </w:style>
  <w:style w:type="paragraph" w:styleId="BodyTextIndent3">
    <w:name w:val="Body Text Indent 3"/>
    <w:basedOn w:val="Normal"/>
    <w:link w:val="BodyTextIndent3Char"/>
    <w:uiPriority w:val="99"/>
    <w:semiHidden/>
    <w:unhideWhenUsed/>
    <w:rsid w:val="00D47A97"/>
    <w:pPr>
      <w:spacing w:after="120"/>
      <w:ind w:left="360"/>
    </w:pPr>
    <w:rPr>
      <w:szCs w:val="16"/>
    </w:rPr>
  </w:style>
  <w:style w:type="character" w:customStyle="1" w:styleId="BodyTextIndent3Char">
    <w:name w:val="Body Text Indent 3 Char"/>
    <w:basedOn w:val="DefaultParagraphFont"/>
    <w:link w:val="BodyTextIndent3"/>
    <w:uiPriority w:val="99"/>
    <w:semiHidden/>
    <w:rsid w:val="00D47A97"/>
    <w:rPr>
      <w:szCs w:val="16"/>
    </w:rPr>
  </w:style>
  <w:style w:type="character" w:styleId="CommentReference">
    <w:name w:val="annotation reference"/>
    <w:basedOn w:val="DefaultParagraphFont"/>
    <w:uiPriority w:val="99"/>
    <w:semiHidden/>
    <w:unhideWhenUsed/>
    <w:rsid w:val="00D47A97"/>
    <w:rPr>
      <w:sz w:val="22"/>
      <w:szCs w:val="16"/>
    </w:rPr>
  </w:style>
  <w:style w:type="paragraph" w:styleId="CommentText">
    <w:name w:val="annotation text"/>
    <w:basedOn w:val="Normal"/>
    <w:link w:val="CommentTextChar"/>
    <w:uiPriority w:val="99"/>
    <w:semiHidden/>
    <w:unhideWhenUsed/>
    <w:rsid w:val="00D47A97"/>
    <w:pPr>
      <w:spacing w:line="240" w:lineRule="auto"/>
    </w:pPr>
    <w:rPr>
      <w:szCs w:val="20"/>
    </w:rPr>
  </w:style>
  <w:style w:type="character" w:customStyle="1" w:styleId="CommentTextChar">
    <w:name w:val="Comment Text Char"/>
    <w:basedOn w:val="DefaultParagraphFont"/>
    <w:link w:val="CommentText"/>
    <w:uiPriority w:val="99"/>
    <w:semiHidden/>
    <w:rsid w:val="00D47A97"/>
    <w:rPr>
      <w:szCs w:val="20"/>
    </w:rPr>
  </w:style>
  <w:style w:type="paragraph" w:styleId="CommentSubject">
    <w:name w:val="annotation subject"/>
    <w:basedOn w:val="CommentText"/>
    <w:next w:val="CommentText"/>
    <w:link w:val="CommentSubjectChar"/>
    <w:uiPriority w:val="99"/>
    <w:semiHidden/>
    <w:unhideWhenUsed/>
    <w:rsid w:val="00D47A97"/>
    <w:rPr>
      <w:b/>
      <w:bCs/>
    </w:rPr>
  </w:style>
  <w:style w:type="character" w:customStyle="1" w:styleId="CommentSubjectChar">
    <w:name w:val="Comment Subject Char"/>
    <w:basedOn w:val="CommentTextChar"/>
    <w:link w:val="CommentSubject"/>
    <w:uiPriority w:val="99"/>
    <w:semiHidden/>
    <w:rsid w:val="00D47A97"/>
    <w:rPr>
      <w:b/>
      <w:bCs/>
      <w:szCs w:val="20"/>
    </w:rPr>
  </w:style>
  <w:style w:type="paragraph" w:styleId="DocumentMap">
    <w:name w:val="Document Map"/>
    <w:basedOn w:val="Normal"/>
    <w:link w:val="DocumentMapChar"/>
    <w:uiPriority w:val="99"/>
    <w:semiHidden/>
    <w:unhideWhenUsed/>
    <w:rsid w:val="00D47A97"/>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D47A97"/>
    <w:rPr>
      <w:rFonts w:ascii="Segoe UI" w:hAnsi="Segoe UI" w:cs="Segoe UI"/>
      <w:szCs w:val="16"/>
    </w:rPr>
  </w:style>
  <w:style w:type="paragraph" w:styleId="EndnoteText">
    <w:name w:val="endnote text"/>
    <w:basedOn w:val="Normal"/>
    <w:link w:val="EndnoteTextChar"/>
    <w:uiPriority w:val="99"/>
    <w:semiHidden/>
    <w:unhideWhenUsed/>
    <w:rsid w:val="00D47A97"/>
    <w:pPr>
      <w:spacing w:before="0" w:after="0" w:line="240" w:lineRule="auto"/>
    </w:pPr>
    <w:rPr>
      <w:szCs w:val="20"/>
    </w:rPr>
  </w:style>
  <w:style w:type="character" w:customStyle="1" w:styleId="EndnoteTextChar">
    <w:name w:val="Endnote Text Char"/>
    <w:basedOn w:val="DefaultParagraphFont"/>
    <w:link w:val="EndnoteText"/>
    <w:uiPriority w:val="99"/>
    <w:semiHidden/>
    <w:rsid w:val="00D47A97"/>
    <w:rPr>
      <w:szCs w:val="20"/>
    </w:rPr>
  </w:style>
  <w:style w:type="paragraph" w:styleId="EnvelopeReturn">
    <w:name w:val="envelope return"/>
    <w:basedOn w:val="Normal"/>
    <w:uiPriority w:val="99"/>
    <w:semiHidden/>
    <w:unhideWhenUsed/>
    <w:rsid w:val="00D47A97"/>
    <w:pPr>
      <w:spacing w:before="0" w:after="0" w:line="240" w:lineRule="auto"/>
    </w:pPr>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D47A97"/>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D47A97"/>
    <w:rPr>
      <w:szCs w:val="20"/>
    </w:rPr>
  </w:style>
  <w:style w:type="character" w:styleId="HTMLCode">
    <w:name w:val="HTML Code"/>
    <w:basedOn w:val="DefaultParagraphFont"/>
    <w:uiPriority w:val="99"/>
    <w:semiHidden/>
    <w:unhideWhenUsed/>
    <w:rsid w:val="00D47A97"/>
    <w:rPr>
      <w:rFonts w:ascii="Consolas" w:hAnsi="Consolas"/>
      <w:sz w:val="22"/>
      <w:szCs w:val="20"/>
    </w:rPr>
  </w:style>
  <w:style w:type="character" w:styleId="HTMLKeyboard">
    <w:name w:val="HTML Keyboard"/>
    <w:basedOn w:val="DefaultParagraphFont"/>
    <w:uiPriority w:val="99"/>
    <w:semiHidden/>
    <w:unhideWhenUsed/>
    <w:rsid w:val="00D47A97"/>
    <w:rPr>
      <w:rFonts w:ascii="Consolas" w:hAnsi="Consolas"/>
      <w:sz w:val="22"/>
      <w:szCs w:val="20"/>
    </w:rPr>
  </w:style>
  <w:style w:type="paragraph" w:styleId="HTMLPreformatted">
    <w:name w:val="HTML Preformatted"/>
    <w:basedOn w:val="Normal"/>
    <w:link w:val="HTMLPreformattedChar"/>
    <w:uiPriority w:val="99"/>
    <w:semiHidden/>
    <w:unhideWhenUsed/>
    <w:rsid w:val="00D47A97"/>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D47A97"/>
    <w:rPr>
      <w:rFonts w:ascii="Consolas" w:hAnsi="Consolas"/>
      <w:szCs w:val="20"/>
    </w:rPr>
  </w:style>
  <w:style w:type="character" w:styleId="HTMLTypewriter">
    <w:name w:val="HTML Typewriter"/>
    <w:basedOn w:val="DefaultParagraphFont"/>
    <w:uiPriority w:val="99"/>
    <w:semiHidden/>
    <w:unhideWhenUsed/>
    <w:rsid w:val="00D47A97"/>
    <w:rPr>
      <w:rFonts w:ascii="Consolas" w:hAnsi="Consolas"/>
      <w:sz w:val="22"/>
      <w:szCs w:val="20"/>
    </w:rPr>
  </w:style>
  <w:style w:type="paragraph" w:styleId="MacroText">
    <w:name w:val="macro"/>
    <w:link w:val="MacroTextChar"/>
    <w:uiPriority w:val="99"/>
    <w:semiHidden/>
    <w:unhideWhenUsed/>
    <w:rsid w:val="00D47A97"/>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D47A97"/>
    <w:rPr>
      <w:rFonts w:ascii="Consolas" w:hAnsi="Consolas"/>
      <w:szCs w:val="20"/>
    </w:rPr>
  </w:style>
  <w:style w:type="paragraph" w:styleId="PlainText">
    <w:name w:val="Plain Text"/>
    <w:basedOn w:val="Normal"/>
    <w:link w:val="PlainTextChar"/>
    <w:uiPriority w:val="99"/>
    <w:semiHidden/>
    <w:unhideWhenUsed/>
    <w:rsid w:val="00D47A97"/>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D47A97"/>
    <w:rPr>
      <w:rFonts w:ascii="Consolas" w:hAnsi="Consolas"/>
      <w:szCs w:val="21"/>
    </w:rPr>
  </w:style>
  <w:style w:type="paragraph" w:styleId="BlockText">
    <w:name w:val="Block Text"/>
    <w:basedOn w:val="Normal"/>
    <w:uiPriority w:val="99"/>
    <w:semiHidden/>
    <w:unhideWhenUsed/>
    <w:rsid w:val="00A1310C"/>
    <w:pPr>
      <w:pBdr>
        <w:top w:val="single" w:sz="2" w:space="10" w:color="806000" w:themeColor="accent1" w:themeShade="80" w:shadow="1"/>
        <w:left w:val="single" w:sz="2" w:space="10" w:color="806000" w:themeColor="accent1" w:themeShade="80" w:shadow="1"/>
        <w:bottom w:val="single" w:sz="2" w:space="10" w:color="806000" w:themeColor="accent1" w:themeShade="80" w:shadow="1"/>
        <w:right w:val="single" w:sz="2" w:space="10" w:color="806000" w:themeColor="accent1" w:themeShade="80" w:shadow="1"/>
      </w:pBdr>
      <w:ind w:left="1152" w:right="1152"/>
    </w:pPr>
    <w:rPr>
      <w:i/>
      <w:iCs/>
      <w:color w:val="806000" w:themeColor="accent1" w:themeShade="80"/>
    </w:rPr>
  </w:style>
  <w:style w:type="character" w:styleId="PlaceholderText">
    <w:name w:val="Placeholder Text"/>
    <w:basedOn w:val="DefaultParagraphFont"/>
    <w:uiPriority w:val="99"/>
    <w:semiHidden/>
    <w:rsid w:val="00A1310C"/>
    <w:rPr>
      <w:color w:val="3C3C3C" w:themeColor="background2" w:themeShade="40"/>
    </w:rPr>
  </w:style>
  <w:style w:type="paragraph" w:styleId="Header">
    <w:name w:val="header"/>
    <w:basedOn w:val="Normal"/>
    <w:link w:val="HeaderChar"/>
    <w:uiPriority w:val="99"/>
    <w:unhideWhenUsed/>
    <w:rsid w:val="004E1AED"/>
    <w:pPr>
      <w:spacing w:before="0" w:after="0" w:line="240" w:lineRule="auto"/>
    </w:pPr>
  </w:style>
  <w:style w:type="character" w:customStyle="1" w:styleId="HeaderChar">
    <w:name w:val="Header Char"/>
    <w:basedOn w:val="DefaultParagraphFont"/>
    <w:link w:val="Header"/>
    <w:uiPriority w:val="99"/>
    <w:rsid w:val="004E1AED"/>
  </w:style>
  <w:style w:type="paragraph" w:styleId="Footer">
    <w:name w:val="footer"/>
    <w:basedOn w:val="Normal"/>
    <w:link w:val="FooterChar"/>
    <w:uiPriority w:val="99"/>
    <w:unhideWhenUsed/>
    <w:rsid w:val="004E1AED"/>
    <w:pPr>
      <w:spacing w:before="0" w:after="0" w:line="240" w:lineRule="auto"/>
    </w:pPr>
  </w:style>
  <w:style w:type="character" w:customStyle="1" w:styleId="FooterChar">
    <w:name w:val="Footer Char"/>
    <w:basedOn w:val="DefaultParagraphFont"/>
    <w:link w:val="Footer"/>
    <w:uiPriority w:val="99"/>
    <w:rsid w:val="004E1AED"/>
  </w:style>
  <w:style w:type="character" w:styleId="Hyperlink">
    <w:name w:val="Hyperlink"/>
    <w:basedOn w:val="DefaultParagraphFont"/>
    <w:uiPriority w:val="99"/>
    <w:semiHidden/>
    <w:unhideWhenUsed/>
    <w:rsid w:val="00F6578B"/>
    <w:rPr>
      <w:color w:val="0000FF"/>
      <w:u w:val="single"/>
    </w:rPr>
  </w:style>
  <w:style w:type="character" w:styleId="Emphasis">
    <w:name w:val="Emphasis"/>
    <w:basedOn w:val="DefaultParagraphFont"/>
    <w:uiPriority w:val="20"/>
    <w:qFormat/>
    <w:rsid w:val="00F6578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097726">
      <w:bodyDiv w:val="1"/>
      <w:marLeft w:val="0"/>
      <w:marRight w:val="0"/>
      <w:marTop w:val="0"/>
      <w:marBottom w:val="0"/>
      <w:divBdr>
        <w:top w:val="none" w:sz="0" w:space="0" w:color="auto"/>
        <w:left w:val="none" w:sz="0" w:space="0" w:color="auto"/>
        <w:bottom w:val="none" w:sz="0" w:space="0" w:color="auto"/>
        <w:right w:val="none" w:sz="0" w:space="0" w:color="auto"/>
      </w:divBdr>
    </w:div>
    <w:div w:id="662860261">
      <w:bodyDiv w:val="1"/>
      <w:marLeft w:val="0"/>
      <w:marRight w:val="0"/>
      <w:marTop w:val="0"/>
      <w:marBottom w:val="0"/>
      <w:divBdr>
        <w:top w:val="none" w:sz="0" w:space="0" w:color="auto"/>
        <w:left w:val="none" w:sz="0" w:space="0" w:color="auto"/>
        <w:bottom w:val="none" w:sz="0" w:space="0" w:color="auto"/>
        <w:right w:val="none" w:sz="0" w:space="0" w:color="auto"/>
      </w:divBdr>
    </w:div>
    <w:div w:id="896283949">
      <w:bodyDiv w:val="1"/>
      <w:marLeft w:val="0"/>
      <w:marRight w:val="0"/>
      <w:marTop w:val="0"/>
      <w:marBottom w:val="0"/>
      <w:divBdr>
        <w:top w:val="none" w:sz="0" w:space="0" w:color="auto"/>
        <w:left w:val="none" w:sz="0" w:space="0" w:color="auto"/>
        <w:bottom w:val="none" w:sz="0" w:space="0" w:color="auto"/>
        <w:right w:val="none" w:sz="0" w:space="0" w:color="auto"/>
      </w:divBdr>
    </w:div>
    <w:div w:id="1012954454">
      <w:bodyDiv w:val="1"/>
      <w:marLeft w:val="0"/>
      <w:marRight w:val="0"/>
      <w:marTop w:val="0"/>
      <w:marBottom w:val="0"/>
      <w:divBdr>
        <w:top w:val="none" w:sz="0" w:space="0" w:color="auto"/>
        <w:left w:val="none" w:sz="0" w:space="0" w:color="auto"/>
        <w:bottom w:val="none" w:sz="0" w:space="0" w:color="auto"/>
        <w:right w:val="none" w:sz="0" w:space="0" w:color="auto"/>
      </w:divBdr>
    </w:div>
    <w:div w:id="1527593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abbiTravis@RabbiTravis.org"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einu\AppData\Roaming\Microsoft\Templates\Banded%20design%20(blank)(2).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6EFD"/>
    <w:rsid w:val="00726E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A110858ED7B4BADAC64382A31394A0A">
    <w:name w:val="0A110858ED7B4BADAC64382A31394A0A"/>
  </w:style>
  <w:style w:type="paragraph" w:customStyle="1" w:styleId="26BB8ABC1CE04FF3B6732E586FC30E30">
    <w:name w:val="26BB8ABC1CE04FF3B6732E586FC30E30"/>
  </w:style>
  <w:style w:type="paragraph" w:customStyle="1" w:styleId="F68511AD0F334D629965D29C3BE36621">
    <w:name w:val="F68511AD0F334D629965D29C3BE3662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Banded">
  <a:themeElements>
    <a:clrScheme name="Banded">
      <a:dk1>
        <a:srgbClr val="2C2C2C"/>
      </a:dk1>
      <a:lt1>
        <a:srgbClr val="FFFFFF"/>
      </a:lt1>
      <a:dk2>
        <a:srgbClr val="099BDD"/>
      </a:dk2>
      <a:lt2>
        <a:srgbClr val="F2F2F2"/>
      </a:lt2>
      <a:accent1>
        <a:srgbClr val="FFC000"/>
      </a:accent1>
      <a:accent2>
        <a:srgbClr val="A5D028"/>
      </a:accent2>
      <a:accent3>
        <a:srgbClr val="08CC78"/>
      </a:accent3>
      <a:accent4>
        <a:srgbClr val="F24099"/>
      </a:accent4>
      <a:accent5>
        <a:srgbClr val="828288"/>
      </a:accent5>
      <a:accent6>
        <a:srgbClr val="F56617"/>
      </a:accent6>
      <a:hlink>
        <a:srgbClr val="005DBA"/>
      </a:hlink>
      <a:folHlink>
        <a:srgbClr val="6C606A"/>
      </a:folHlink>
    </a:clrScheme>
    <a:fontScheme name="Banded">
      <a:maj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Banded">
      <a:fillStyleLst>
        <a:solidFill>
          <a:schemeClr val="phClr"/>
        </a:solidFill>
        <a:gradFill rotWithShape="1">
          <a:gsLst>
            <a:gs pos="0">
              <a:schemeClr val="phClr">
                <a:tint val="65000"/>
                <a:satMod val="120000"/>
                <a:lumMod val="107000"/>
              </a:schemeClr>
            </a:gs>
            <a:gs pos="50000">
              <a:schemeClr val="phClr">
                <a:tint val="70000"/>
                <a:satMod val="124000"/>
                <a:lumMod val="103000"/>
              </a:schemeClr>
            </a:gs>
            <a:gs pos="100000">
              <a:schemeClr val="phClr">
                <a:tint val="85000"/>
                <a:satMod val="120000"/>
                <a:lumMod val="100000"/>
              </a:schemeClr>
            </a:gs>
          </a:gsLst>
          <a:lin ang="5400000" scaled="0"/>
        </a:gradFill>
        <a:gradFill rotWithShape="1">
          <a:gsLst>
            <a:gs pos="0">
              <a:schemeClr val="phClr">
                <a:tint val="85000"/>
                <a:shade val="98000"/>
                <a:satMod val="110000"/>
                <a:lumMod val="103000"/>
              </a:schemeClr>
            </a:gs>
            <a:gs pos="50000">
              <a:schemeClr val="phClr">
                <a:shade val="85000"/>
                <a:satMod val="105000"/>
                <a:lumMod val="100000"/>
              </a:schemeClr>
            </a:gs>
            <a:gs pos="100000">
              <a:schemeClr val="phClr">
                <a:shade val="60000"/>
                <a:satMod val="120000"/>
                <a:lumMod val="100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outerShdw blurRad="50800" dist="15875" dir="5400000" algn="ctr" rotWithShape="0">
              <a:srgbClr val="000000">
                <a:alpha val="68000"/>
              </a:srgbClr>
            </a:outerShdw>
          </a:effectLst>
        </a:effectStyle>
        <a:effectStyle>
          <a:effectLst>
            <a:outerShdw blurRad="88900" dist="27940" dir="5400000" algn="ctr" rotWithShape="0">
              <a:srgbClr val="000000">
                <a:alpha val="63000"/>
              </a:srgbClr>
            </a:outerShdw>
          </a:effectLst>
        </a:effectStyle>
      </a:effectStyleLst>
      <a:bgFillStyleLst>
        <a:solidFill>
          <a:schemeClr val="phClr"/>
        </a:solidFill>
        <a:blipFill rotWithShape="1">
          <a:blip xmlns:r="http://schemas.openxmlformats.org/officeDocument/2006/relationships" r:embed="rId1">
            <a:duotone>
              <a:schemeClr val="phClr"/>
              <a:schemeClr val="phClr">
                <a:shade val="91000"/>
                <a:satMod val="105000"/>
              </a:schemeClr>
            </a:duotone>
          </a:blip>
          <a:tile tx="0" ty="0" sx="100000" sy="100000" flip="none" algn="tl"/>
        </a:blipFill>
        <a:gradFill rotWithShape="1">
          <a:gsLst>
            <a:gs pos="0">
              <a:schemeClr val="phClr">
                <a:tint val="100000"/>
                <a:shade val="0"/>
                <a:satMod val="100000"/>
              </a:schemeClr>
            </a:gs>
            <a:gs pos="100000">
              <a:schemeClr val="phClr">
                <a:shade val="100000"/>
                <a:satMod val="100000"/>
              </a:schemeClr>
            </a:gs>
          </a:gsLst>
          <a:lin ang="5400000" scaled="0"/>
        </a:gradFill>
      </a:bgFillStyleLst>
    </a:fmtScheme>
  </a:themeElements>
  <a:objectDefaults/>
  <a:extraClrSchemeLst/>
  <a:extLst>
    <a:ext uri="{05A4C25C-085E-4340-85A3-A5531E510DB2}">
      <thm15:themeFamily xmlns:thm15="http://schemas.microsoft.com/office/thememl/2012/main" name="Banded" id="{98DFF888-2449-4D28-977C-6306C017633E}" vid="{9792607F-9579-4224-82FF-9C88C3E1E53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APDescription xmlns="4873beb7-5857-4685-be1f-d57550cc96cc" xsi:nil="true"/>
    <AssetExpire xmlns="4873beb7-5857-4685-be1f-d57550cc96cc">2029-01-01T08:00:00+00:00</AssetExpire>
    <CampaignTagsTaxHTField0 xmlns="4873beb7-5857-4685-be1f-d57550cc96cc">
      <Terms xmlns="http://schemas.microsoft.com/office/infopath/2007/PartnerControls"/>
    </CampaignTagsTaxHTField0>
    <IntlLangReviewDate xmlns="4873beb7-5857-4685-be1f-d57550cc96cc" xsi:nil="true"/>
    <TPFriendlyName xmlns="4873beb7-5857-4685-be1f-d57550cc96cc" xsi:nil="true"/>
    <IntlLangReview xmlns="4873beb7-5857-4685-be1f-d57550cc96cc">false</IntlLangReview>
    <LocLastLocAttemptVersionLookup xmlns="4873beb7-5857-4685-be1f-d57550cc96cc">864570</LocLastLocAttemptVersionLookup>
    <PolicheckWords xmlns="4873beb7-5857-4685-be1f-d57550cc96cc" xsi:nil="true"/>
    <SubmitterId xmlns="4873beb7-5857-4685-be1f-d57550cc96cc" xsi:nil="true"/>
    <AcquiredFrom xmlns="4873beb7-5857-4685-be1f-d57550cc96cc">Internal MS</AcquiredFrom>
    <EditorialStatus xmlns="4873beb7-5857-4685-be1f-d57550cc96cc">Complete</EditorialStatus>
    <Markets xmlns="4873beb7-5857-4685-be1f-d57550cc96cc"/>
    <OriginAsset xmlns="4873beb7-5857-4685-be1f-d57550cc96cc" xsi:nil="true"/>
    <AssetStart xmlns="4873beb7-5857-4685-be1f-d57550cc96cc">2012-11-01T04:53:00+00:00</AssetStart>
    <FriendlyTitle xmlns="4873beb7-5857-4685-be1f-d57550cc96cc" xsi:nil="true"/>
    <MarketSpecific xmlns="4873beb7-5857-4685-be1f-d57550cc96cc">false</MarketSpecific>
    <TPNamespace xmlns="4873beb7-5857-4685-be1f-d57550cc96cc" xsi:nil="true"/>
    <PublishStatusLookup xmlns="4873beb7-5857-4685-be1f-d57550cc96cc">
      <Value>1655138</Value>
    </PublishStatusLookup>
    <APAuthor xmlns="4873beb7-5857-4685-be1f-d57550cc96cc">
      <UserInfo>
        <DisplayName>MIDDLEEAST\v-keerth</DisplayName>
        <AccountId>2799</AccountId>
        <AccountType/>
      </UserInfo>
    </APAuthor>
    <TPCommandLine xmlns="4873beb7-5857-4685-be1f-d57550cc96cc" xsi:nil="true"/>
    <IntlLangReviewer xmlns="4873beb7-5857-4685-be1f-d57550cc96cc" xsi:nil="true"/>
    <OpenTemplate xmlns="4873beb7-5857-4685-be1f-d57550cc96cc">true</OpenTemplate>
    <CSXSubmissionDate xmlns="4873beb7-5857-4685-be1f-d57550cc96cc" xsi:nil="true"/>
    <TaxCatchAll xmlns="4873beb7-5857-4685-be1f-d57550cc96cc"/>
    <Manager xmlns="4873beb7-5857-4685-be1f-d57550cc96cc" xsi:nil="true"/>
    <NumericId xmlns="4873beb7-5857-4685-be1f-d57550cc96cc" xsi:nil="true"/>
    <ParentAssetId xmlns="4873beb7-5857-4685-be1f-d57550cc96cc" xsi:nil="true"/>
    <OriginalSourceMarket xmlns="4873beb7-5857-4685-be1f-d57550cc96cc" xsi:nil="true"/>
    <ApprovalStatus xmlns="4873beb7-5857-4685-be1f-d57550cc96cc">InProgress</ApprovalStatus>
    <TPComponent xmlns="4873beb7-5857-4685-be1f-d57550cc96cc" xsi:nil="true"/>
    <EditorialTags xmlns="4873beb7-5857-4685-be1f-d57550cc96cc" xsi:nil="true"/>
    <TPExecutable xmlns="4873beb7-5857-4685-be1f-d57550cc96cc" xsi:nil="true"/>
    <TPLaunchHelpLink xmlns="4873beb7-5857-4685-be1f-d57550cc96cc" xsi:nil="true"/>
    <LocComments xmlns="4873beb7-5857-4685-be1f-d57550cc96cc" xsi:nil="true"/>
    <LocRecommendedHandoff xmlns="4873beb7-5857-4685-be1f-d57550cc96cc" xsi:nil="true"/>
    <SourceTitle xmlns="4873beb7-5857-4685-be1f-d57550cc96cc" xsi:nil="true"/>
    <CSXUpdate xmlns="4873beb7-5857-4685-be1f-d57550cc96cc">false</CSXUpdate>
    <IntlLocPriority xmlns="4873beb7-5857-4685-be1f-d57550cc96cc" xsi:nil="true"/>
    <UAProjectedTotalWords xmlns="4873beb7-5857-4685-be1f-d57550cc96cc" xsi:nil="true"/>
    <AssetType xmlns="4873beb7-5857-4685-be1f-d57550cc96cc">TP</AssetType>
    <MachineTranslated xmlns="4873beb7-5857-4685-be1f-d57550cc96cc">false</MachineTranslated>
    <OutputCachingOn xmlns="4873beb7-5857-4685-be1f-d57550cc96cc">false</OutputCachingOn>
    <TemplateStatus xmlns="4873beb7-5857-4685-be1f-d57550cc96cc">Complete</TemplateStatus>
    <IsSearchable xmlns="4873beb7-5857-4685-be1f-d57550cc96cc">true</IsSearchable>
    <ContentItem xmlns="4873beb7-5857-4685-be1f-d57550cc96cc" xsi:nil="true"/>
    <HandoffToMSDN xmlns="4873beb7-5857-4685-be1f-d57550cc96cc" xsi:nil="true"/>
    <ShowIn xmlns="4873beb7-5857-4685-be1f-d57550cc96cc">Show everywhere</ShowIn>
    <ThumbnailAssetId xmlns="4873beb7-5857-4685-be1f-d57550cc96cc" xsi:nil="true"/>
    <UALocComments xmlns="4873beb7-5857-4685-be1f-d57550cc96cc" xsi:nil="true"/>
    <UALocRecommendation xmlns="4873beb7-5857-4685-be1f-d57550cc96cc">Localize</UALocRecommendation>
    <LastModifiedDateTime xmlns="4873beb7-5857-4685-be1f-d57550cc96cc" xsi:nil="true"/>
    <LegacyData xmlns="4873beb7-5857-4685-be1f-d57550cc96cc" xsi:nil="true"/>
    <LocManualTestRequired xmlns="4873beb7-5857-4685-be1f-d57550cc96cc">false</LocManualTestRequired>
    <LocMarketGroupTiers2 xmlns="4873beb7-5857-4685-be1f-d57550cc96cc" xsi:nil="true"/>
    <ClipArtFilename xmlns="4873beb7-5857-4685-be1f-d57550cc96cc" xsi:nil="true"/>
    <TPApplication xmlns="4873beb7-5857-4685-be1f-d57550cc96cc" xsi:nil="true"/>
    <CSXHash xmlns="4873beb7-5857-4685-be1f-d57550cc96cc" xsi:nil="true"/>
    <DirectSourceMarket xmlns="4873beb7-5857-4685-be1f-d57550cc96cc" xsi:nil="true"/>
    <PrimaryImageGen xmlns="4873beb7-5857-4685-be1f-d57550cc96cc">true</PrimaryImageGen>
    <PlannedPubDate xmlns="4873beb7-5857-4685-be1f-d57550cc96cc" xsi:nil="true"/>
    <CSXSubmissionMarket xmlns="4873beb7-5857-4685-be1f-d57550cc96cc" xsi:nil="true"/>
    <Downloads xmlns="4873beb7-5857-4685-be1f-d57550cc96cc">0</Downloads>
    <ArtSampleDocs xmlns="4873beb7-5857-4685-be1f-d57550cc96cc" xsi:nil="true"/>
    <TrustLevel xmlns="4873beb7-5857-4685-be1f-d57550cc96cc">1 Microsoft Managed Content</TrustLevel>
    <BlockPublish xmlns="4873beb7-5857-4685-be1f-d57550cc96cc">false</BlockPublish>
    <TPLaunchHelpLinkType xmlns="4873beb7-5857-4685-be1f-d57550cc96cc">Template</TPLaunchHelpLinkType>
    <LocalizationTagsTaxHTField0 xmlns="4873beb7-5857-4685-be1f-d57550cc96cc">
      <Terms xmlns="http://schemas.microsoft.com/office/infopath/2007/PartnerControls"/>
    </LocalizationTagsTaxHTField0>
    <BusinessGroup xmlns="4873beb7-5857-4685-be1f-d57550cc96cc" xsi:nil="true"/>
    <Providers xmlns="4873beb7-5857-4685-be1f-d57550cc96cc" xsi:nil="true"/>
    <TemplateTemplateType xmlns="4873beb7-5857-4685-be1f-d57550cc96cc">Word Document Template</TemplateTemplateType>
    <TimesCloned xmlns="4873beb7-5857-4685-be1f-d57550cc96cc" xsi:nil="true"/>
    <TPAppVersion xmlns="4873beb7-5857-4685-be1f-d57550cc96cc" xsi:nil="true"/>
    <VoteCount xmlns="4873beb7-5857-4685-be1f-d57550cc96cc" xsi:nil="true"/>
    <AverageRating xmlns="4873beb7-5857-4685-be1f-d57550cc96cc" xsi:nil="true"/>
    <FeatureTagsTaxHTField0 xmlns="4873beb7-5857-4685-be1f-d57550cc96cc">
      <Terms xmlns="http://schemas.microsoft.com/office/infopath/2007/PartnerControls"/>
    </FeatureTagsTaxHTField0>
    <Provider xmlns="4873beb7-5857-4685-be1f-d57550cc96cc" xsi:nil="true"/>
    <UACurrentWords xmlns="4873beb7-5857-4685-be1f-d57550cc96cc" xsi:nil="true"/>
    <AssetId xmlns="4873beb7-5857-4685-be1f-d57550cc96cc">TP103749966</AssetId>
    <TPClientViewer xmlns="4873beb7-5857-4685-be1f-d57550cc96cc" xsi:nil="true"/>
    <DSATActionTaken xmlns="4873beb7-5857-4685-be1f-d57550cc96cc" xsi:nil="true"/>
    <APEditor xmlns="4873beb7-5857-4685-be1f-d57550cc96cc">
      <UserInfo>
        <DisplayName/>
        <AccountId xsi:nil="true"/>
        <AccountType/>
      </UserInfo>
    </APEditor>
    <TPInstallLocation xmlns="4873beb7-5857-4685-be1f-d57550cc96cc" xsi:nil="true"/>
    <OOCacheId xmlns="4873beb7-5857-4685-be1f-d57550cc96cc" xsi:nil="true"/>
    <IsDeleted xmlns="4873beb7-5857-4685-be1f-d57550cc96cc">false</IsDeleted>
    <PublishTargets xmlns="4873beb7-5857-4685-be1f-d57550cc96cc">OfficeOnlineVNext</PublishTargets>
    <ApprovalLog xmlns="4873beb7-5857-4685-be1f-d57550cc96cc" xsi:nil="true"/>
    <BugNumber xmlns="4873beb7-5857-4685-be1f-d57550cc96cc" xsi:nil="true"/>
    <CrawlForDependencies xmlns="4873beb7-5857-4685-be1f-d57550cc96cc">false</CrawlForDependencies>
    <InternalTagsTaxHTField0 xmlns="4873beb7-5857-4685-be1f-d57550cc96cc">
      <Terms xmlns="http://schemas.microsoft.com/office/infopath/2007/PartnerControls"/>
    </InternalTagsTaxHTField0>
    <LastHandOff xmlns="4873beb7-5857-4685-be1f-d57550cc96cc" xsi:nil="true"/>
    <Milestone xmlns="4873beb7-5857-4685-be1f-d57550cc96cc" xsi:nil="true"/>
    <OriginalRelease xmlns="4873beb7-5857-4685-be1f-d57550cc96cc">15</OriginalRelease>
    <RecommendationsModifier xmlns="4873beb7-5857-4685-be1f-d57550cc96cc" xsi:nil="true"/>
    <ScenarioTagsTaxHTField0 xmlns="4873beb7-5857-4685-be1f-d57550cc96cc">
      <Terms xmlns="http://schemas.microsoft.com/office/infopath/2007/PartnerControls"/>
    </ScenarioTagsTaxHTField0>
    <UANotes xmlns="4873beb7-5857-4685-be1f-d57550cc96c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b:Source>
    <b:Tag>RSt01</b:Tag>
    <b:SourceType>Book</b:SourceType>
    <b:Guid>{7AD77338-905D-470F-B1E0-188E68B0C2E5}</b:Guid>
    <b:Author>
      <b:Author>
        <b:NameList>
          <b:Person>
            <b:Last>Stair</b:Last>
            <b:First>R</b:First>
          </b:Person>
          <b:Person>
            <b:Last>Reynolds</b:Last>
            <b:First>G.</b:First>
          </b:Person>
        </b:NameList>
      </b:Author>
    </b:Author>
    <b:Title>Principles of Information Systems</b:Title>
    <b:Year>2001</b:Year>
    <b:City>Boston</b:City>
    <b:Publisher>Course Technology</b:Publisher>
    <b:RefOrder>1</b:RefOrder>
  </b:Source>
  <b:Source>
    <b:Tag>Kro09</b:Tag>
    <b:SourceType>Book</b:SourceType>
    <b:Guid>{BECAF388-DFB8-4ECD-A8A7-68C152322225}</b:Guid>
    <b:Author>
      <b:Author>
        <b:NameList>
          <b:Person>
            <b:Last>Kroenke</b:Last>
            <b:First>D.</b:First>
          </b:Person>
          <b:Person>
            <b:Last>Auer</b:Last>
            <b:First>D.</b:First>
          </b:Person>
        </b:NameList>
      </b:Author>
    </b:Author>
    <b:Year>2009</b:Year>
    <b:Title>Database Concepts</b:Title>
    <b:City>New Jersey</b:City>
    <b:Publisher>Prentice Hall</b:Publisher>
    <b:RefOrder>2</b:RefOrder>
  </b:Source>
</b:Sources>
</file>

<file path=customXml/itemProps1.xml><?xml version="1.0" encoding="utf-8"?>
<ds:datastoreItem xmlns:ds="http://schemas.openxmlformats.org/officeDocument/2006/customXml" ds:itemID="{83AE4ADC-D632-40A7-A0C1-0481BB069C4F}">
  <ds:schemaRefs>
    <ds:schemaRef ds:uri="http://schemas.microsoft.com/office/2006/metadata/properties"/>
    <ds:schemaRef ds:uri="http://schemas.microsoft.com/office/infopath/2007/PartnerControls"/>
    <ds:schemaRef ds:uri="4873beb7-5857-4685-be1f-d57550cc96cc"/>
  </ds:schemaRefs>
</ds:datastoreItem>
</file>

<file path=customXml/itemProps2.xml><?xml version="1.0" encoding="utf-8"?>
<ds:datastoreItem xmlns:ds="http://schemas.openxmlformats.org/officeDocument/2006/customXml" ds:itemID="{88FF2527-3592-4DBF-9FD9-FEA06E5BF9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F740C13-C6A2-43D3-86C5-4CBB969C2CB1}">
  <ds:schemaRefs>
    <ds:schemaRef ds:uri="http://schemas.microsoft.com/sharepoint/v3/contenttype/forms"/>
  </ds:schemaRefs>
</ds:datastoreItem>
</file>

<file path=customXml/itemProps4.xml><?xml version="1.0" encoding="utf-8"?>
<ds:datastoreItem xmlns:ds="http://schemas.openxmlformats.org/officeDocument/2006/customXml" ds:itemID="{20A14621-5CD4-4178-9D77-40509745A3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Banded design (blank)(2)</Template>
  <TotalTime>4</TotalTime>
  <Pages>5</Pages>
  <Words>1335</Words>
  <Characters>7613</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Aneinu</dc:creator>
  <cp:lastModifiedBy>Aneinu</cp:lastModifiedBy>
  <cp:revision>1</cp:revision>
  <dcterms:created xsi:type="dcterms:W3CDTF">2016-10-30T01:03:00Z</dcterms:created>
  <dcterms:modified xsi:type="dcterms:W3CDTF">2016-10-30T01:07:00Z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0x0101006EDDDB5EE6D98C44930B742096920B300400F5B6D36B3EF94B4E9A635CDF2A18F5B8</vt:lpwstr>
  </property>
  <property fmtid="{D5CDD505-2E9C-101B-9397-08002B2CF9AE}" pid="3" name="InternalTags">
    <vt:lpwstr/>
  </property>
  <property fmtid="{D5CDD505-2E9C-101B-9397-08002B2CF9AE}" pid="4" name="FeatureTags">
    <vt:lpwstr/>
  </property>
  <property fmtid="{D5CDD505-2E9C-101B-9397-08002B2CF9AE}" pid="5" name="LocalizationTags">
    <vt:lpwstr/>
  </property>
  <property fmtid="{D5CDD505-2E9C-101B-9397-08002B2CF9AE}" pid="6" name="ScenarioTags">
    <vt:lpwstr/>
  </property>
  <property fmtid="{D5CDD505-2E9C-101B-9397-08002B2CF9AE}" pid="7" name="CampaignTags">
    <vt:lpwstr/>
  </property>
</Properties>
</file>